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14CA" w14:textId="28E8AE7D" w:rsidR="00580811" w:rsidRPr="00305547" w:rsidRDefault="005757E5" w:rsidP="00580811">
      <w:pPr>
        <w:jc w:val="right"/>
        <w:outlineLvl w:val="0"/>
        <w:rPr>
          <w:b/>
          <w:sz w:val="28"/>
        </w:rPr>
      </w:pPr>
      <w:bookmarkStart w:id="0" w:name="_GoBack"/>
      <w:r w:rsidRPr="00305547">
        <w:rPr>
          <w:b/>
          <w:sz w:val="28"/>
        </w:rPr>
        <w:t>Семерикова</w:t>
      </w:r>
      <w:r w:rsidR="006F1628" w:rsidRPr="00305547">
        <w:rPr>
          <w:b/>
          <w:sz w:val="28"/>
        </w:rPr>
        <w:t xml:space="preserve"> Е.В.</w:t>
      </w:r>
      <w:r w:rsidR="00144F9F" w:rsidRPr="00305547">
        <w:rPr>
          <w:b/>
          <w:sz w:val="28"/>
        </w:rPr>
        <w:t>, Блохи</w:t>
      </w:r>
      <w:r w:rsidR="00D910A7" w:rsidRPr="00305547">
        <w:rPr>
          <w:b/>
          <w:sz w:val="28"/>
        </w:rPr>
        <w:t>на А.О.</w:t>
      </w:r>
    </w:p>
    <w:bookmarkEnd w:id="0"/>
    <w:p w14:paraId="017AC466" w14:textId="6A8C4A7C" w:rsidR="00D910A7" w:rsidRPr="00305547" w:rsidRDefault="00556896" w:rsidP="00580811">
      <w:pPr>
        <w:jc w:val="right"/>
        <w:outlineLvl w:val="0"/>
        <w:rPr>
          <w:i/>
          <w:sz w:val="28"/>
        </w:rPr>
      </w:pPr>
      <w:r w:rsidRPr="00305547">
        <w:rPr>
          <w:i/>
          <w:sz w:val="28"/>
        </w:rPr>
        <w:t>Москва, НИУ ВШЭ</w:t>
      </w:r>
    </w:p>
    <w:p w14:paraId="0D78B389" w14:textId="4D7DB890" w:rsidR="00556896" w:rsidRPr="00305547" w:rsidRDefault="00556896" w:rsidP="00580811">
      <w:pPr>
        <w:jc w:val="right"/>
        <w:outlineLvl w:val="0"/>
        <w:rPr>
          <w:sz w:val="28"/>
        </w:rPr>
      </w:pPr>
      <w:r w:rsidRPr="00305547">
        <w:rPr>
          <w:sz w:val="28"/>
          <w:lang w:val="en-US"/>
        </w:rPr>
        <w:t>lena</w:t>
      </w:r>
      <w:r w:rsidRPr="00305547">
        <w:rPr>
          <w:sz w:val="28"/>
        </w:rPr>
        <w:t>.</w:t>
      </w:r>
      <w:r w:rsidRPr="00305547">
        <w:rPr>
          <w:sz w:val="28"/>
          <w:lang w:val="en-US"/>
        </w:rPr>
        <w:t>sem</w:t>
      </w:r>
      <w:r w:rsidRPr="00305547">
        <w:rPr>
          <w:sz w:val="28"/>
        </w:rPr>
        <w:t>7@</w:t>
      </w:r>
      <w:r w:rsidRPr="00305547">
        <w:rPr>
          <w:sz w:val="28"/>
          <w:lang w:val="en-US"/>
        </w:rPr>
        <w:t>mail</w:t>
      </w:r>
      <w:r w:rsidRPr="00305547">
        <w:rPr>
          <w:sz w:val="28"/>
        </w:rPr>
        <w:t>.</w:t>
      </w:r>
      <w:r w:rsidRPr="00305547">
        <w:rPr>
          <w:sz w:val="28"/>
          <w:lang w:val="en-US"/>
        </w:rPr>
        <w:t>ru</w:t>
      </w:r>
      <w:r w:rsidRPr="00305547">
        <w:rPr>
          <w:sz w:val="28"/>
        </w:rPr>
        <w:t>, aoblokhina@edu.hse.ru</w:t>
      </w:r>
    </w:p>
    <w:p w14:paraId="1B358B2D" w14:textId="77777777" w:rsidR="00556896" w:rsidRDefault="00556896" w:rsidP="005757E5">
      <w:pPr>
        <w:spacing w:before="120" w:after="120"/>
        <w:jc w:val="center"/>
      </w:pPr>
    </w:p>
    <w:p w14:paraId="22805882" w14:textId="00EDCB3E" w:rsidR="00EE4DC8" w:rsidRPr="005757E5" w:rsidRDefault="007047DD" w:rsidP="005757E5">
      <w:pPr>
        <w:spacing w:before="120" w:after="120"/>
        <w:jc w:val="center"/>
        <w:rPr>
          <w:b/>
          <w:smallCaps/>
          <w:sz w:val="28"/>
          <w:szCs w:val="28"/>
        </w:rPr>
      </w:pPr>
      <w:r>
        <w:rPr>
          <w:b/>
          <w:smallCaps/>
          <w:sz w:val="28"/>
          <w:szCs w:val="28"/>
        </w:rPr>
        <w:t>ДЕТЕРМИНАНТЫ РЕГИОНАЛЬНЫХ</w:t>
      </w:r>
      <w:r w:rsidRPr="00070491">
        <w:rPr>
          <w:b/>
          <w:smallCaps/>
          <w:sz w:val="28"/>
          <w:szCs w:val="28"/>
        </w:rPr>
        <w:t xml:space="preserve"> РАЗЛИЧИЙ </w:t>
      </w:r>
      <w:r>
        <w:rPr>
          <w:b/>
          <w:smallCaps/>
          <w:sz w:val="28"/>
          <w:szCs w:val="28"/>
        </w:rPr>
        <w:t>В СТОИМОСТИ</w:t>
      </w:r>
      <w:r w:rsidRPr="00070491">
        <w:rPr>
          <w:b/>
          <w:smallCaps/>
          <w:sz w:val="28"/>
          <w:szCs w:val="28"/>
        </w:rPr>
        <w:t xml:space="preserve"> ЖИЛЬЯ</w:t>
      </w:r>
      <w:r>
        <w:rPr>
          <w:b/>
          <w:smallCaps/>
          <w:sz w:val="28"/>
          <w:szCs w:val="28"/>
        </w:rPr>
        <w:t>: ПРОСТРАНСТВЕННЫЙ АНАЛИЗ РЕГИОНОВ</w:t>
      </w:r>
      <w:r w:rsidRPr="00070491">
        <w:rPr>
          <w:b/>
          <w:smallCaps/>
          <w:sz w:val="28"/>
          <w:szCs w:val="28"/>
        </w:rPr>
        <w:t xml:space="preserve"> ГЕРМАНИИ</w:t>
      </w:r>
    </w:p>
    <w:p w14:paraId="552B723A" w14:textId="77777777" w:rsidR="00BB0D19" w:rsidRPr="00BB0D19" w:rsidRDefault="00BB0D19" w:rsidP="00641C1F">
      <w:pPr>
        <w:outlineLvl w:val="0"/>
        <w:rPr>
          <w:b/>
          <w:bCs/>
          <w:sz w:val="28"/>
          <w:szCs w:val="28"/>
        </w:rPr>
      </w:pPr>
    </w:p>
    <w:p w14:paraId="06192894" w14:textId="3FE04A70" w:rsidR="00241499" w:rsidRPr="00A00A1A" w:rsidRDefault="005C405A" w:rsidP="00305547">
      <w:pPr>
        <w:ind w:firstLine="709"/>
        <w:jc w:val="both"/>
        <w:rPr>
          <w:sz w:val="28"/>
          <w:szCs w:val="28"/>
        </w:rPr>
      </w:pPr>
      <w:r w:rsidRPr="00A00A1A">
        <w:rPr>
          <w:sz w:val="28"/>
          <w:szCs w:val="28"/>
        </w:rPr>
        <w:t xml:space="preserve">Германия является страной с достаточно дорогим и одновременно весьма стабильным рынком жилья. Учитывая высокий уровень жизни в стране, цены на недвижимость не являются для населения недоступными, однако в стране существует тенденция аренды жилья людьми на протяжении долгого времени, иногда – на протяжении всей жизни. </w:t>
      </w:r>
    </w:p>
    <w:p w14:paraId="2976424E" w14:textId="28964954" w:rsidR="00241499" w:rsidRPr="00A00A1A" w:rsidRDefault="00A4327A" w:rsidP="00E31EAD">
      <w:pPr>
        <w:ind w:firstLine="709"/>
        <w:jc w:val="both"/>
        <w:rPr>
          <w:sz w:val="28"/>
          <w:szCs w:val="28"/>
        </w:rPr>
      </w:pPr>
      <w:r>
        <w:rPr>
          <w:sz w:val="28"/>
          <w:szCs w:val="28"/>
        </w:rPr>
        <w:t xml:space="preserve">Рынок </w:t>
      </w:r>
      <w:r w:rsidR="00241499" w:rsidRPr="00A00A1A">
        <w:rPr>
          <w:sz w:val="28"/>
          <w:szCs w:val="28"/>
        </w:rPr>
        <w:t xml:space="preserve">жилья в Германии </w:t>
      </w:r>
      <w:r w:rsidR="00815A96">
        <w:rPr>
          <w:sz w:val="28"/>
          <w:szCs w:val="28"/>
        </w:rPr>
        <w:t>достаточно разнороден</w:t>
      </w:r>
      <w:r w:rsidR="000B5EDC">
        <w:rPr>
          <w:sz w:val="28"/>
          <w:szCs w:val="28"/>
        </w:rPr>
        <w:t xml:space="preserve">. </w:t>
      </w:r>
      <w:r w:rsidR="000B5EDC" w:rsidRPr="00A00A1A">
        <w:rPr>
          <w:sz w:val="28"/>
          <w:szCs w:val="28"/>
        </w:rPr>
        <w:t xml:space="preserve">В основном, различия вызваны историческими факторами, которые формируют не только само физическое жилье, но и демографическую, экономическую ситуацию в регионе. </w:t>
      </w:r>
      <w:r w:rsidR="00241499" w:rsidRPr="00A00A1A">
        <w:rPr>
          <w:sz w:val="28"/>
          <w:szCs w:val="28"/>
        </w:rPr>
        <w:t xml:space="preserve">Проблема отставания Востока от Запада все еще стоит достаточно остро, хоть разрыв и уменьшается с годами. </w:t>
      </w:r>
      <w:r w:rsidR="000A70D1" w:rsidRPr="00A00A1A">
        <w:rPr>
          <w:sz w:val="28"/>
          <w:szCs w:val="28"/>
        </w:rPr>
        <w:t>Постепенно идет сближение ситуаций в регионах, но потребуется еще несколько десятков лет, чтобы эти различия нивелировались.</w:t>
      </w:r>
    </w:p>
    <w:p w14:paraId="0FC740F1" w14:textId="3D4434DA" w:rsidR="002D42DC" w:rsidRPr="00A00A1A" w:rsidRDefault="00241499" w:rsidP="00E31EAD">
      <w:pPr>
        <w:ind w:firstLine="709"/>
        <w:jc w:val="both"/>
        <w:rPr>
          <w:sz w:val="28"/>
          <w:szCs w:val="28"/>
        </w:rPr>
      </w:pPr>
      <w:r w:rsidRPr="00A00A1A">
        <w:rPr>
          <w:sz w:val="28"/>
          <w:szCs w:val="28"/>
        </w:rPr>
        <w:t>Цель данной работы – выявить факторы, влияющие на</w:t>
      </w:r>
      <w:r w:rsidR="00237ED6" w:rsidRPr="00A00A1A">
        <w:rPr>
          <w:sz w:val="28"/>
          <w:szCs w:val="28"/>
        </w:rPr>
        <w:t xml:space="preserve"> различия в</w:t>
      </w:r>
      <w:r w:rsidRPr="00A00A1A">
        <w:rPr>
          <w:sz w:val="28"/>
          <w:szCs w:val="28"/>
        </w:rPr>
        <w:t xml:space="preserve"> </w:t>
      </w:r>
      <w:r w:rsidR="00237ED6" w:rsidRPr="00A00A1A">
        <w:rPr>
          <w:sz w:val="28"/>
          <w:szCs w:val="28"/>
        </w:rPr>
        <w:t xml:space="preserve">стоимости </w:t>
      </w:r>
      <w:r w:rsidRPr="00A00A1A">
        <w:rPr>
          <w:sz w:val="28"/>
          <w:szCs w:val="28"/>
        </w:rPr>
        <w:t>жилья в регионах Германии</w:t>
      </w:r>
      <w:r w:rsidR="009A3220" w:rsidRPr="00A00A1A">
        <w:rPr>
          <w:sz w:val="28"/>
          <w:szCs w:val="28"/>
        </w:rPr>
        <w:t>, учитывая взаимное расположение регионов</w:t>
      </w:r>
      <w:r w:rsidR="009352A2" w:rsidRPr="00A00A1A">
        <w:rPr>
          <w:sz w:val="28"/>
          <w:szCs w:val="28"/>
        </w:rPr>
        <w:t>, а также</w:t>
      </w:r>
      <w:r w:rsidR="00BE6FB3" w:rsidRPr="00A00A1A">
        <w:rPr>
          <w:sz w:val="28"/>
          <w:szCs w:val="28"/>
        </w:rPr>
        <w:t xml:space="preserve"> </w:t>
      </w:r>
      <w:r w:rsidR="00274283" w:rsidRPr="00A00A1A">
        <w:rPr>
          <w:sz w:val="28"/>
          <w:szCs w:val="28"/>
        </w:rPr>
        <w:t xml:space="preserve">проанализировать </w:t>
      </w:r>
      <w:r w:rsidR="000962C0" w:rsidRPr="00A00A1A">
        <w:rPr>
          <w:sz w:val="28"/>
          <w:szCs w:val="28"/>
        </w:rPr>
        <w:t xml:space="preserve">влияние </w:t>
      </w:r>
      <w:r w:rsidR="00274283" w:rsidRPr="00A00A1A">
        <w:rPr>
          <w:sz w:val="28"/>
          <w:szCs w:val="28"/>
        </w:rPr>
        <w:t>характеристик соседних регионов</w:t>
      </w:r>
      <w:r w:rsidR="003E26C9" w:rsidRPr="00A00A1A">
        <w:rPr>
          <w:sz w:val="28"/>
          <w:szCs w:val="28"/>
        </w:rPr>
        <w:t xml:space="preserve"> с помощью построения пространственных эконометрических моделей</w:t>
      </w:r>
      <w:r w:rsidR="00274283" w:rsidRPr="00A00A1A">
        <w:rPr>
          <w:sz w:val="28"/>
          <w:szCs w:val="28"/>
        </w:rPr>
        <w:t xml:space="preserve">. </w:t>
      </w:r>
      <w:r w:rsidR="003E26C9" w:rsidRPr="00A00A1A">
        <w:rPr>
          <w:sz w:val="28"/>
          <w:szCs w:val="28"/>
        </w:rPr>
        <w:t xml:space="preserve">В анализе используются данные по 398 регионам Германии за 2004 – 2017 гг. Рассматриваются </w:t>
      </w:r>
      <w:r w:rsidR="00D57C2A" w:rsidRPr="00A00A1A">
        <w:rPr>
          <w:sz w:val="28"/>
          <w:szCs w:val="28"/>
        </w:rPr>
        <w:t>как цены на покупку, так и на аренду жилья.</w:t>
      </w:r>
      <w:r w:rsidR="007D001D" w:rsidRPr="00A00A1A">
        <w:rPr>
          <w:sz w:val="28"/>
          <w:szCs w:val="28"/>
        </w:rPr>
        <w:t xml:space="preserve"> В качестве детерминант цен на жилье </w:t>
      </w:r>
      <w:r w:rsidR="00C83329" w:rsidRPr="00A00A1A">
        <w:rPr>
          <w:sz w:val="28"/>
          <w:szCs w:val="28"/>
        </w:rPr>
        <w:t>используются</w:t>
      </w:r>
      <w:r w:rsidR="007D001D" w:rsidRPr="00A00A1A">
        <w:rPr>
          <w:sz w:val="28"/>
          <w:szCs w:val="28"/>
        </w:rPr>
        <w:t xml:space="preserve"> факторы, определяющие спрос на рынке недвижимости</w:t>
      </w:r>
      <w:r w:rsidR="005A7138" w:rsidRPr="00A00A1A">
        <w:rPr>
          <w:sz w:val="28"/>
          <w:szCs w:val="28"/>
        </w:rPr>
        <w:t xml:space="preserve">: </w:t>
      </w:r>
      <w:r w:rsidR="002D42DC" w:rsidRPr="00A00A1A">
        <w:rPr>
          <w:color w:val="000000" w:themeColor="text1"/>
          <w:sz w:val="28"/>
          <w:szCs w:val="28"/>
        </w:rPr>
        <w:t>уровень безработицы, сальдо миграции по месту работы, сальдо миграции по месту жительства, доля занятых, заработная плата, число сотрудников, валовый региональный продукт.</w:t>
      </w:r>
    </w:p>
    <w:p w14:paraId="0CF24189" w14:textId="5CE896F7" w:rsidR="00145632" w:rsidRPr="006912A1" w:rsidRDefault="002A73BA" w:rsidP="00145632">
      <w:pPr>
        <w:ind w:firstLine="708"/>
        <w:jc w:val="both"/>
        <w:rPr>
          <w:rFonts w:ascii="Open Sans" w:hAnsi="Open Sans"/>
          <w:color w:val="000000"/>
          <w:sz w:val="28"/>
          <w:szCs w:val="28"/>
          <w:shd w:val="clear" w:color="auto" w:fill="FFFFFF"/>
        </w:rPr>
      </w:pPr>
      <w:r w:rsidRPr="006912A1">
        <w:rPr>
          <w:rFonts w:ascii="Open Sans" w:hAnsi="Open Sans" w:hint="eastAsia"/>
          <w:color w:val="000000"/>
          <w:sz w:val="28"/>
          <w:szCs w:val="28"/>
          <w:shd w:val="clear" w:color="auto" w:fill="FFFFFF"/>
        </w:rPr>
        <w:t>Для</w:t>
      </w:r>
      <w:r w:rsidRPr="006912A1">
        <w:rPr>
          <w:rFonts w:ascii="Open Sans" w:hAnsi="Open Sans"/>
          <w:color w:val="000000"/>
          <w:sz w:val="28"/>
          <w:szCs w:val="28"/>
          <w:shd w:val="clear" w:color="auto" w:fill="FFFFFF"/>
        </w:rPr>
        <w:t xml:space="preserve"> </w:t>
      </w:r>
      <w:r w:rsidRPr="006912A1">
        <w:rPr>
          <w:rFonts w:ascii="Open Sans" w:hAnsi="Open Sans" w:hint="eastAsia"/>
          <w:color w:val="000000"/>
          <w:sz w:val="28"/>
          <w:szCs w:val="28"/>
          <w:shd w:val="clear" w:color="auto" w:fill="FFFFFF"/>
        </w:rPr>
        <w:t>анализа</w:t>
      </w:r>
      <w:r w:rsidRPr="006912A1">
        <w:rPr>
          <w:rFonts w:ascii="Open Sans" w:hAnsi="Open Sans"/>
          <w:color w:val="000000"/>
          <w:sz w:val="28"/>
          <w:szCs w:val="28"/>
          <w:shd w:val="clear" w:color="auto" w:fill="FFFFFF"/>
        </w:rPr>
        <w:t xml:space="preserve"> </w:t>
      </w:r>
      <w:r w:rsidRPr="006912A1">
        <w:rPr>
          <w:rFonts w:ascii="Open Sans" w:hAnsi="Open Sans" w:hint="eastAsia"/>
          <w:color w:val="000000"/>
          <w:sz w:val="28"/>
          <w:szCs w:val="28"/>
          <w:shd w:val="clear" w:color="auto" w:fill="FFFFFF"/>
        </w:rPr>
        <w:t>используются</w:t>
      </w:r>
      <w:r w:rsidRPr="006912A1">
        <w:rPr>
          <w:rFonts w:ascii="Open Sans" w:hAnsi="Open Sans"/>
          <w:color w:val="000000"/>
          <w:sz w:val="28"/>
          <w:szCs w:val="28"/>
          <w:shd w:val="clear" w:color="auto" w:fill="FFFFFF"/>
        </w:rPr>
        <w:t xml:space="preserve"> </w:t>
      </w:r>
      <w:r w:rsidRPr="006912A1">
        <w:rPr>
          <w:rFonts w:ascii="Open Sans" w:hAnsi="Open Sans" w:hint="eastAsia"/>
          <w:color w:val="000000"/>
          <w:sz w:val="28"/>
          <w:szCs w:val="28"/>
          <w:shd w:val="clear" w:color="auto" w:fill="FFFFFF"/>
        </w:rPr>
        <w:t>панельные</w:t>
      </w:r>
      <w:r w:rsidRPr="006912A1">
        <w:rPr>
          <w:rFonts w:ascii="Open Sans" w:hAnsi="Open Sans"/>
          <w:color w:val="000000"/>
          <w:sz w:val="28"/>
          <w:szCs w:val="28"/>
          <w:shd w:val="clear" w:color="auto" w:fill="FFFFFF"/>
        </w:rPr>
        <w:t xml:space="preserve"> </w:t>
      </w:r>
      <w:r w:rsidRPr="006912A1">
        <w:rPr>
          <w:rFonts w:ascii="Open Sans" w:hAnsi="Open Sans" w:hint="eastAsia"/>
          <w:color w:val="000000"/>
          <w:sz w:val="28"/>
          <w:szCs w:val="28"/>
          <w:shd w:val="clear" w:color="auto" w:fill="FFFFFF"/>
        </w:rPr>
        <w:t>данные</w:t>
      </w:r>
      <w:r w:rsidRPr="006912A1">
        <w:rPr>
          <w:rFonts w:ascii="Open Sans" w:hAnsi="Open Sans"/>
          <w:color w:val="000000"/>
          <w:sz w:val="28"/>
          <w:szCs w:val="28"/>
          <w:shd w:val="clear" w:color="auto" w:fill="FFFFFF"/>
        </w:rPr>
        <w:t xml:space="preserve"> </w:t>
      </w:r>
      <w:r w:rsidRPr="006912A1">
        <w:rPr>
          <w:rFonts w:ascii="Open Sans" w:hAnsi="Open Sans" w:hint="eastAsia"/>
          <w:color w:val="000000"/>
          <w:sz w:val="28"/>
          <w:szCs w:val="28"/>
          <w:shd w:val="clear" w:color="auto" w:fill="FFFFFF"/>
        </w:rPr>
        <w:t>о</w:t>
      </w:r>
      <w:r w:rsidR="002402B4" w:rsidRPr="005D749B">
        <w:rPr>
          <w:rFonts w:ascii="Open Sans" w:hAnsi="Open Sans"/>
          <w:color w:val="000000"/>
          <w:sz w:val="28"/>
          <w:szCs w:val="28"/>
          <w:shd w:val="clear" w:color="auto" w:fill="FFFFFF"/>
        </w:rPr>
        <w:t xml:space="preserve"> 398</w:t>
      </w:r>
      <w:r w:rsidRPr="006912A1">
        <w:rPr>
          <w:rFonts w:ascii="Open Sans" w:hAnsi="Open Sans"/>
          <w:color w:val="000000"/>
          <w:sz w:val="28"/>
          <w:szCs w:val="28"/>
          <w:shd w:val="clear" w:color="auto" w:fill="FFFFFF"/>
        </w:rPr>
        <w:t xml:space="preserve"> </w:t>
      </w:r>
      <w:r w:rsidR="002402B4" w:rsidRPr="005D749B">
        <w:rPr>
          <w:rFonts w:ascii="Open Sans" w:hAnsi="Open Sans" w:hint="eastAsia"/>
          <w:color w:val="000000"/>
          <w:sz w:val="28"/>
          <w:szCs w:val="28"/>
          <w:shd w:val="clear" w:color="auto" w:fill="FFFFFF"/>
        </w:rPr>
        <w:t>регионах</w:t>
      </w:r>
      <w:r w:rsidRPr="006912A1">
        <w:rPr>
          <w:rFonts w:ascii="Open Sans" w:hAnsi="Open Sans"/>
          <w:color w:val="000000"/>
          <w:sz w:val="28"/>
          <w:szCs w:val="28"/>
          <w:shd w:val="clear" w:color="auto" w:fill="FFFFFF"/>
        </w:rPr>
        <w:t xml:space="preserve"> </w:t>
      </w:r>
      <w:r w:rsidRPr="006912A1">
        <w:rPr>
          <w:rFonts w:ascii="Open Sans" w:hAnsi="Open Sans" w:hint="eastAsia"/>
          <w:color w:val="000000"/>
          <w:sz w:val="28"/>
          <w:szCs w:val="28"/>
          <w:shd w:val="clear" w:color="auto" w:fill="FFFFFF"/>
        </w:rPr>
        <w:t>за</w:t>
      </w:r>
      <w:r w:rsidRPr="006912A1">
        <w:rPr>
          <w:rFonts w:ascii="Open Sans" w:hAnsi="Open Sans"/>
          <w:color w:val="000000"/>
          <w:sz w:val="28"/>
          <w:szCs w:val="28"/>
          <w:shd w:val="clear" w:color="auto" w:fill="FFFFFF"/>
        </w:rPr>
        <w:t xml:space="preserve"> </w:t>
      </w:r>
      <w:r w:rsidRPr="006912A1">
        <w:rPr>
          <w:rFonts w:ascii="Open Sans" w:hAnsi="Open Sans" w:hint="eastAsia"/>
          <w:color w:val="000000"/>
          <w:sz w:val="28"/>
          <w:szCs w:val="28"/>
          <w:shd w:val="clear" w:color="auto" w:fill="FFFFFF"/>
        </w:rPr>
        <w:t>период</w:t>
      </w:r>
      <w:r w:rsidRPr="006912A1">
        <w:rPr>
          <w:rFonts w:ascii="Open Sans" w:hAnsi="Open Sans"/>
          <w:color w:val="000000"/>
          <w:sz w:val="28"/>
          <w:szCs w:val="28"/>
          <w:shd w:val="clear" w:color="auto" w:fill="FFFFFF"/>
        </w:rPr>
        <w:t xml:space="preserve"> 2004 </w:t>
      </w:r>
      <w:r w:rsidRPr="006912A1">
        <w:rPr>
          <w:rFonts w:ascii="Open Sans" w:hAnsi="Open Sans" w:hint="eastAsia"/>
          <w:color w:val="000000"/>
          <w:sz w:val="28"/>
          <w:szCs w:val="28"/>
          <w:shd w:val="clear" w:color="auto" w:fill="FFFFFF"/>
        </w:rPr>
        <w:t>–</w:t>
      </w:r>
      <w:r w:rsidRPr="006912A1">
        <w:rPr>
          <w:rFonts w:ascii="Open Sans" w:hAnsi="Open Sans"/>
          <w:color w:val="000000"/>
          <w:sz w:val="28"/>
          <w:szCs w:val="28"/>
          <w:shd w:val="clear" w:color="auto" w:fill="FFFFFF"/>
        </w:rPr>
        <w:t xml:space="preserve"> 2018.</w:t>
      </w:r>
      <w:r w:rsidR="00CD5921"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В</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настоящем</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исследовании</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используются</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данные</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фирмы</w:t>
      </w:r>
      <w:r w:rsidR="00CD5921" w:rsidRPr="006912A1">
        <w:rPr>
          <w:rFonts w:ascii="Open Sans" w:hAnsi="Open Sans"/>
          <w:color w:val="000000"/>
          <w:sz w:val="28"/>
          <w:szCs w:val="28"/>
          <w:shd w:val="clear" w:color="auto" w:fill="FFFFFF"/>
        </w:rPr>
        <w:t xml:space="preserve"> </w:t>
      </w:r>
      <w:proofErr w:type="spellStart"/>
      <w:r w:rsidR="00CD5921" w:rsidRPr="006912A1">
        <w:rPr>
          <w:rFonts w:ascii="Open Sans" w:hAnsi="Open Sans"/>
          <w:color w:val="000000"/>
          <w:sz w:val="28"/>
          <w:szCs w:val="28"/>
          <w:shd w:val="clear" w:color="auto" w:fill="FFFFFF"/>
        </w:rPr>
        <w:t>BulwienGesa</w:t>
      </w:r>
      <w:proofErr w:type="spellEnd"/>
      <w:r w:rsidR="00CD5921" w:rsidRPr="006912A1">
        <w:rPr>
          <w:rFonts w:ascii="Open Sans" w:hAnsi="Open Sans"/>
          <w:color w:val="000000"/>
          <w:sz w:val="28"/>
          <w:szCs w:val="28"/>
          <w:shd w:val="clear" w:color="auto" w:fill="FFFFFF"/>
        </w:rPr>
        <w:t xml:space="preserve"> AG (RIWIS),</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которая</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предлагает</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информацию</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о</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региональных</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рынках</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по</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всем</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районам</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Германии</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и</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около</w:t>
      </w:r>
      <w:r w:rsidR="00C360D8" w:rsidRPr="006912A1">
        <w:rPr>
          <w:rFonts w:ascii="Open Sans" w:hAnsi="Open Sans"/>
          <w:color w:val="000000"/>
          <w:sz w:val="28"/>
          <w:szCs w:val="28"/>
          <w:shd w:val="clear" w:color="auto" w:fill="FFFFFF"/>
        </w:rPr>
        <w:t xml:space="preserve"> 350 </w:t>
      </w:r>
      <w:r w:rsidR="00C360D8" w:rsidRPr="006912A1">
        <w:rPr>
          <w:rFonts w:ascii="Open Sans" w:hAnsi="Open Sans" w:hint="eastAsia"/>
          <w:color w:val="000000"/>
          <w:sz w:val="28"/>
          <w:szCs w:val="28"/>
          <w:shd w:val="clear" w:color="auto" w:fill="FFFFFF"/>
        </w:rPr>
        <w:t>других</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немецких</w:t>
      </w:r>
      <w:r w:rsidR="00C360D8" w:rsidRPr="006912A1">
        <w:rPr>
          <w:rFonts w:ascii="Open Sans" w:hAnsi="Open Sans"/>
          <w:color w:val="000000"/>
          <w:sz w:val="28"/>
          <w:szCs w:val="28"/>
          <w:shd w:val="clear" w:color="auto" w:fill="FFFFFF"/>
        </w:rPr>
        <w:t xml:space="preserve"> </w:t>
      </w:r>
      <w:r w:rsidR="00C360D8" w:rsidRPr="006912A1">
        <w:rPr>
          <w:rFonts w:ascii="Open Sans" w:hAnsi="Open Sans" w:hint="eastAsia"/>
          <w:color w:val="000000"/>
          <w:sz w:val="28"/>
          <w:szCs w:val="28"/>
          <w:shd w:val="clear" w:color="auto" w:fill="FFFFFF"/>
        </w:rPr>
        <w:t>городах</w:t>
      </w:r>
      <w:r w:rsidR="00C360D8" w:rsidRPr="006912A1">
        <w:rPr>
          <w:rFonts w:ascii="Open Sans" w:hAnsi="Open Sans"/>
          <w:color w:val="000000"/>
          <w:sz w:val="28"/>
          <w:szCs w:val="28"/>
          <w:shd w:val="clear" w:color="auto" w:fill="FFFFFF"/>
        </w:rPr>
        <w:t>.</w:t>
      </w:r>
    </w:p>
    <w:p w14:paraId="0C5AD26B" w14:textId="71941A3A" w:rsidR="006F3DC9" w:rsidRPr="007047DD" w:rsidRDefault="000B3C63" w:rsidP="007047DD">
      <w:pPr>
        <w:ind w:firstLine="708"/>
        <w:jc w:val="both"/>
        <w:rPr>
          <w:b/>
          <w:sz w:val="20"/>
          <w:szCs w:val="20"/>
        </w:rPr>
      </w:pPr>
      <w:r w:rsidRPr="006912A1">
        <w:rPr>
          <w:rFonts w:ascii="Open Sans" w:hAnsi="Open Sans" w:hint="eastAsia"/>
          <w:color w:val="000000"/>
          <w:sz w:val="28"/>
          <w:szCs w:val="28"/>
          <w:shd w:val="clear" w:color="auto" w:fill="FFFFFF"/>
        </w:rPr>
        <w:t>В</w:t>
      </w:r>
      <w:r w:rsidRPr="006912A1">
        <w:rPr>
          <w:rFonts w:ascii="Open Sans" w:hAnsi="Open Sans"/>
          <w:color w:val="000000"/>
          <w:sz w:val="28"/>
          <w:szCs w:val="28"/>
          <w:shd w:val="clear" w:color="auto" w:fill="FFFFFF"/>
        </w:rPr>
        <w:t xml:space="preserve"> </w:t>
      </w:r>
      <w:r w:rsidRPr="006912A1">
        <w:rPr>
          <w:rFonts w:ascii="Open Sans" w:hAnsi="Open Sans" w:hint="eastAsia"/>
          <w:color w:val="000000"/>
          <w:sz w:val="28"/>
          <w:szCs w:val="28"/>
          <w:shd w:val="clear" w:color="auto" w:fill="FFFFFF"/>
        </w:rPr>
        <w:t>качестве</w:t>
      </w:r>
      <w:r w:rsidRPr="006912A1">
        <w:rPr>
          <w:rFonts w:ascii="Open Sans" w:hAnsi="Open Sans"/>
          <w:color w:val="000000"/>
          <w:sz w:val="28"/>
          <w:szCs w:val="28"/>
          <w:shd w:val="clear" w:color="auto" w:fill="FFFFFF"/>
        </w:rPr>
        <w:t xml:space="preserve"> </w:t>
      </w:r>
      <w:r w:rsidRPr="006912A1">
        <w:rPr>
          <w:rFonts w:ascii="Open Sans" w:hAnsi="Open Sans" w:hint="eastAsia"/>
          <w:color w:val="000000"/>
          <w:sz w:val="28"/>
          <w:szCs w:val="28"/>
          <w:shd w:val="clear" w:color="auto" w:fill="FFFFFF"/>
        </w:rPr>
        <w:t>зависимых</w:t>
      </w:r>
      <w:r w:rsidRPr="006912A1">
        <w:rPr>
          <w:rFonts w:ascii="Open Sans" w:hAnsi="Open Sans"/>
          <w:color w:val="000000"/>
          <w:sz w:val="28"/>
          <w:szCs w:val="28"/>
          <w:shd w:val="clear" w:color="auto" w:fill="FFFFFF"/>
        </w:rPr>
        <w:t xml:space="preserve"> </w:t>
      </w:r>
      <w:r w:rsidRPr="006912A1">
        <w:rPr>
          <w:rFonts w:ascii="Open Sans" w:hAnsi="Open Sans" w:hint="eastAsia"/>
          <w:color w:val="000000"/>
          <w:sz w:val="28"/>
          <w:szCs w:val="28"/>
          <w:shd w:val="clear" w:color="auto" w:fill="FFFFFF"/>
        </w:rPr>
        <w:t>переменных</w:t>
      </w:r>
      <w:r w:rsidRPr="006912A1">
        <w:rPr>
          <w:rFonts w:ascii="Open Sans" w:hAnsi="Open Sans"/>
          <w:color w:val="000000"/>
          <w:sz w:val="28"/>
          <w:szCs w:val="28"/>
          <w:shd w:val="clear" w:color="auto" w:fill="FFFFFF"/>
        </w:rPr>
        <w:t xml:space="preserve"> </w:t>
      </w:r>
      <w:r w:rsidRPr="006912A1">
        <w:rPr>
          <w:rFonts w:ascii="Open Sans" w:hAnsi="Open Sans" w:hint="eastAsia"/>
          <w:color w:val="000000"/>
          <w:sz w:val="28"/>
          <w:szCs w:val="28"/>
          <w:shd w:val="clear" w:color="auto" w:fill="FFFFFF"/>
        </w:rPr>
        <w:t>используются</w:t>
      </w:r>
      <w:r w:rsidR="002C1F20" w:rsidRPr="006912A1">
        <w:rPr>
          <w:rFonts w:ascii="Open Sans" w:hAnsi="Open Sans"/>
          <w:color w:val="000000"/>
          <w:sz w:val="28"/>
          <w:szCs w:val="28"/>
          <w:shd w:val="clear" w:color="auto" w:fill="FFFFFF"/>
        </w:rPr>
        <w:t xml:space="preserve"> </w:t>
      </w:r>
      <w:r w:rsidR="00143D6E" w:rsidRPr="006912A1">
        <w:rPr>
          <w:rFonts w:ascii="Open Sans" w:hAnsi="Open Sans" w:hint="eastAsia"/>
          <w:color w:val="000000"/>
          <w:sz w:val="28"/>
          <w:szCs w:val="28"/>
          <w:shd w:val="clear" w:color="auto" w:fill="FFFFFF"/>
        </w:rPr>
        <w:t>цена</w:t>
      </w:r>
      <w:r w:rsidR="00143D6E" w:rsidRPr="006912A1">
        <w:rPr>
          <w:rFonts w:ascii="Open Sans" w:hAnsi="Open Sans"/>
          <w:color w:val="000000"/>
          <w:sz w:val="28"/>
          <w:szCs w:val="28"/>
          <w:shd w:val="clear" w:color="auto" w:fill="FFFFFF"/>
        </w:rPr>
        <w:t xml:space="preserve"> </w:t>
      </w:r>
      <w:r w:rsidR="00143D6E" w:rsidRPr="006912A1">
        <w:rPr>
          <w:rFonts w:ascii="Open Sans" w:hAnsi="Open Sans" w:hint="eastAsia"/>
          <w:color w:val="000000"/>
          <w:sz w:val="28"/>
          <w:szCs w:val="28"/>
          <w:shd w:val="clear" w:color="auto" w:fill="FFFFFF"/>
        </w:rPr>
        <w:t>продажи</w:t>
      </w:r>
      <w:r w:rsidR="00143D6E" w:rsidRPr="006912A1">
        <w:rPr>
          <w:rFonts w:ascii="Open Sans" w:hAnsi="Open Sans"/>
          <w:color w:val="000000"/>
          <w:sz w:val="28"/>
          <w:szCs w:val="28"/>
          <w:shd w:val="clear" w:color="auto" w:fill="FFFFFF"/>
        </w:rPr>
        <w:t xml:space="preserve"> </w:t>
      </w:r>
      <w:r w:rsidR="00143D6E" w:rsidRPr="006912A1">
        <w:rPr>
          <w:rFonts w:ascii="Open Sans" w:hAnsi="Open Sans" w:hint="eastAsia"/>
          <w:color w:val="000000"/>
          <w:sz w:val="28"/>
          <w:szCs w:val="28"/>
          <w:shd w:val="clear" w:color="auto" w:fill="FFFFFF"/>
        </w:rPr>
        <w:t>и</w:t>
      </w:r>
      <w:r w:rsidR="00143D6E" w:rsidRPr="006912A1">
        <w:rPr>
          <w:rFonts w:ascii="Open Sans" w:hAnsi="Open Sans"/>
          <w:color w:val="000000"/>
          <w:sz w:val="28"/>
          <w:szCs w:val="28"/>
          <w:shd w:val="clear" w:color="auto" w:fill="FFFFFF"/>
        </w:rPr>
        <w:t xml:space="preserve"> </w:t>
      </w:r>
      <w:r w:rsidR="00143D6E" w:rsidRPr="006912A1">
        <w:rPr>
          <w:rFonts w:ascii="Open Sans" w:hAnsi="Open Sans" w:hint="eastAsia"/>
          <w:color w:val="000000"/>
          <w:sz w:val="28"/>
          <w:szCs w:val="28"/>
          <w:shd w:val="clear" w:color="auto" w:fill="FFFFFF"/>
        </w:rPr>
        <w:t>цена</w:t>
      </w:r>
      <w:r w:rsidR="00143D6E" w:rsidRPr="006912A1">
        <w:rPr>
          <w:rFonts w:ascii="Open Sans" w:hAnsi="Open Sans"/>
          <w:color w:val="000000"/>
          <w:sz w:val="28"/>
          <w:szCs w:val="28"/>
          <w:shd w:val="clear" w:color="auto" w:fill="FFFFFF"/>
        </w:rPr>
        <w:t xml:space="preserve"> </w:t>
      </w:r>
      <w:r w:rsidR="00143D6E" w:rsidRPr="006912A1">
        <w:rPr>
          <w:rFonts w:ascii="Open Sans" w:hAnsi="Open Sans" w:hint="eastAsia"/>
          <w:color w:val="000000"/>
          <w:sz w:val="28"/>
          <w:szCs w:val="28"/>
          <w:shd w:val="clear" w:color="auto" w:fill="FFFFFF"/>
        </w:rPr>
        <w:t>аренды</w:t>
      </w:r>
      <w:r w:rsidR="00143D6E" w:rsidRPr="006912A1">
        <w:rPr>
          <w:rFonts w:ascii="Open Sans" w:hAnsi="Open Sans"/>
          <w:color w:val="000000"/>
          <w:sz w:val="28"/>
          <w:szCs w:val="28"/>
          <w:shd w:val="clear" w:color="auto" w:fill="FFFFFF"/>
        </w:rPr>
        <w:t xml:space="preserve"> </w:t>
      </w:r>
      <w:r w:rsidR="00143D6E" w:rsidRPr="006912A1">
        <w:rPr>
          <w:rFonts w:ascii="Open Sans" w:hAnsi="Open Sans" w:hint="eastAsia"/>
          <w:color w:val="000000"/>
          <w:sz w:val="28"/>
          <w:szCs w:val="28"/>
          <w:shd w:val="clear" w:color="auto" w:fill="FFFFFF"/>
        </w:rPr>
        <w:t>квартиры</w:t>
      </w:r>
      <w:r w:rsidR="00143D6E" w:rsidRPr="006912A1">
        <w:rPr>
          <w:rFonts w:ascii="Open Sans" w:hAnsi="Open Sans"/>
          <w:color w:val="000000"/>
          <w:sz w:val="28"/>
          <w:szCs w:val="28"/>
          <w:shd w:val="clear" w:color="auto" w:fill="FFFFFF"/>
        </w:rPr>
        <w:t xml:space="preserve"> </w:t>
      </w:r>
      <w:r w:rsidR="00143D6E" w:rsidRPr="006912A1">
        <w:rPr>
          <w:rFonts w:ascii="Open Sans" w:hAnsi="Open Sans" w:hint="eastAsia"/>
          <w:color w:val="000000"/>
          <w:sz w:val="28"/>
          <w:szCs w:val="28"/>
          <w:shd w:val="clear" w:color="auto" w:fill="FFFFFF"/>
        </w:rPr>
        <w:t>€</w:t>
      </w:r>
      <w:r w:rsidR="00143D6E" w:rsidRPr="006912A1">
        <w:rPr>
          <w:rFonts w:ascii="Open Sans" w:hAnsi="Open Sans"/>
          <w:color w:val="000000"/>
          <w:sz w:val="28"/>
          <w:szCs w:val="28"/>
          <w:shd w:val="clear" w:color="auto" w:fill="FFFFFF"/>
        </w:rPr>
        <w:t>/</w:t>
      </w:r>
      <w:r w:rsidR="00143D6E" w:rsidRPr="006912A1">
        <w:rPr>
          <w:rFonts w:ascii="Open Sans" w:hAnsi="Open Sans" w:hint="eastAsia"/>
          <w:color w:val="000000"/>
          <w:sz w:val="28"/>
          <w:szCs w:val="28"/>
          <w:shd w:val="clear" w:color="auto" w:fill="FFFFFF"/>
        </w:rPr>
        <w:t>м</w:t>
      </w:r>
      <w:r w:rsidR="001C70E2">
        <w:rPr>
          <w:rFonts w:ascii="Open Sans" w:hAnsi="Open Sans"/>
          <w:color w:val="000000"/>
          <w:sz w:val="28"/>
          <w:szCs w:val="28"/>
          <w:shd w:val="clear" w:color="auto" w:fill="FFFFFF"/>
          <w:vertAlign w:val="superscript"/>
        </w:rPr>
        <w:t>2</w:t>
      </w:r>
      <w:r w:rsidR="00D406EB" w:rsidRPr="006912A1">
        <w:rPr>
          <w:rFonts w:ascii="Open Sans" w:hAnsi="Open Sans"/>
          <w:color w:val="000000"/>
          <w:sz w:val="28"/>
          <w:szCs w:val="28"/>
          <w:shd w:val="clear" w:color="auto" w:fill="FFFFFF"/>
        </w:rPr>
        <w:t xml:space="preserve">. </w:t>
      </w:r>
      <w:r w:rsidR="0085435B" w:rsidRPr="00BF56B4">
        <w:rPr>
          <w:color w:val="000000"/>
          <w:sz w:val="28"/>
          <w:szCs w:val="28"/>
          <w:shd w:val="clear" w:color="auto" w:fill="FFFFFF"/>
        </w:rPr>
        <w:t xml:space="preserve">В качестве объясняющих переменных используются в большей степени факторы спроса: уровень безработицы, сальдо маятниковой миграции по месту работы и жительства, располагаемый доход, доля занятых, заработная плата, число сотрудников и валовый региональных доход (см. таблица </w:t>
      </w:r>
      <w:r w:rsidR="006912A1">
        <w:rPr>
          <w:color w:val="000000"/>
          <w:sz w:val="28"/>
          <w:szCs w:val="28"/>
          <w:shd w:val="clear" w:color="auto" w:fill="FFFFFF"/>
        </w:rPr>
        <w:t>1</w:t>
      </w:r>
      <w:r w:rsidR="0085435B" w:rsidRPr="00BF56B4">
        <w:rPr>
          <w:color w:val="000000"/>
          <w:sz w:val="28"/>
          <w:szCs w:val="28"/>
          <w:shd w:val="clear" w:color="auto" w:fill="FFFFFF"/>
        </w:rPr>
        <w:t>).</w:t>
      </w:r>
    </w:p>
    <w:p w14:paraId="5A4C11A2" w14:textId="77777777" w:rsidR="00305547" w:rsidRDefault="00305547" w:rsidP="00CA2C5B">
      <w:pPr>
        <w:jc w:val="right"/>
        <w:rPr>
          <w:iCs/>
          <w:color w:val="000000"/>
          <w:sz w:val="28"/>
          <w:szCs w:val="28"/>
          <w:shd w:val="clear" w:color="auto" w:fill="FFFFFF"/>
        </w:rPr>
      </w:pPr>
    </w:p>
    <w:p w14:paraId="4920F324" w14:textId="75198C7C" w:rsidR="00CA2C5B" w:rsidRPr="0062587B" w:rsidRDefault="00305547" w:rsidP="00CA2C5B">
      <w:pPr>
        <w:jc w:val="right"/>
        <w:rPr>
          <w:bCs/>
          <w:color w:val="000000"/>
          <w:sz w:val="28"/>
          <w:szCs w:val="28"/>
          <w:shd w:val="clear" w:color="auto" w:fill="FFFFFF"/>
        </w:rPr>
      </w:pPr>
      <w:r>
        <w:rPr>
          <w:iCs/>
          <w:color w:val="000000"/>
          <w:sz w:val="28"/>
          <w:szCs w:val="28"/>
          <w:shd w:val="clear" w:color="auto" w:fill="FFFFFF"/>
        </w:rPr>
        <w:lastRenderedPageBreak/>
        <w:t>Таблица 1</w:t>
      </w:r>
    </w:p>
    <w:p w14:paraId="778E7F10" w14:textId="3394BFA9" w:rsidR="0085435B" w:rsidRPr="008747AC" w:rsidRDefault="0085435B" w:rsidP="00CA2C5B">
      <w:pPr>
        <w:jc w:val="center"/>
        <w:rPr>
          <w:b/>
          <w:bCs/>
          <w:color w:val="000000"/>
          <w:sz w:val="28"/>
          <w:szCs w:val="28"/>
          <w:shd w:val="clear" w:color="auto" w:fill="FFFFFF"/>
        </w:rPr>
      </w:pPr>
      <w:r w:rsidRPr="008747AC">
        <w:rPr>
          <w:bCs/>
          <w:color w:val="000000"/>
          <w:sz w:val="28"/>
          <w:szCs w:val="28"/>
          <w:shd w:val="clear" w:color="auto" w:fill="FFFFFF"/>
        </w:rPr>
        <w:t>Используемые</w:t>
      </w:r>
      <w:r w:rsidR="006A3211" w:rsidRPr="008747AC">
        <w:rPr>
          <w:bCs/>
          <w:color w:val="000000"/>
          <w:sz w:val="28"/>
          <w:szCs w:val="28"/>
          <w:shd w:val="clear" w:color="auto" w:fill="FFFFFF"/>
        </w:rPr>
        <w:t xml:space="preserve"> объясняющие</w:t>
      </w:r>
      <w:r w:rsidRPr="008747AC">
        <w:rPr>
          <w:bCs/>
          <w:color w:val="000000"/>
          <w:sz w:val="28"/>
          <w:szCs w:val="28"/>
          <w:shd w:val="clear" w:color="auto" w:fill="FFFFFF"/>
        </w:rPr>
        <w:t xml:space="preserve"> переменные</w:t>
      </w:r>
    </w:p>
    <w:tbl>
      <w:tblPr>
        <w:tblStyle w:val="ab"/>
        <w:tblW w:w="0" w:type="auto"/>
        <w:tblLook w:val="04A0" w:firstRow="1" w:lastRow="0" w:firstColumn="1" w:lastColumn="0" w:noHBand="0" w:noVBand="1"/>
      </w:tblPr>
      <w:tblGrid>
        <w:gridCol w:w="2538"/>
        <w:gridCol w:w="6516"/>
      </w:tblGrid>
      <w:tr w:rsidR="0085435B" w:rsidRPr="00322D35" w14:paraId="08943C7D" w14:textId="77777777" w:rsidTr="001C4287">
        <w:trPr>
          <w:trHeight w:val="295"/>
        </w:trPr>
        <w:tc>
          <w:tcPr>
            <w:tcW w:w="9054" w:type="dxa"/>
            <w:gridSpan w:val="2"/>
          </w:tcPr>
          <w:p w14:paraId="30AD6F51" w14:textId="77777777" w:rsidR="0085435B" w:rsidRPr="00814060" w:rsidRDefault="0085435B" w:rsidP="00F92202">
            <w:pPr>
              <w:pStyle w:val="p1"/>
              <w:rPr>
                <w:rStyle w:val="s1"/>
                <w:rFonts w:ascii="Times New Roman" w:hAnsi="Times New Roman"/>
                <w:b/>
              </w:rPr>
            </w:pPr>
            <w:r w:rsidRPr="006A3211">
              <w:rPr>
                <w:rStyle w:val="s1"/>
                <w:rFonts w:ascii="Times New Roman" w:hAnsi="Times New Roman"/>
                <w:b/>
              </w:rPr>
              <w:t>Зависимые переменные</w:t>
            </w:r>
            <w:r w:rsidRPr="00814060">
              <w:rPr>
                <w:rStyle w:val="s1"/>
                <w:rFonts w:ascii="Times New Roman" w:hAnsi="Times New Roman"/>
                <w:b/>
              </w:rPr>
              <w:t>:</w:t>
            </w:r>
          </w:p>
        </w:tc>
      </w:tr>
      <w:tr w:rsidR="0085435B" w:rsidRPr="001D015C" w14:paraId="51213766" w14:textId="77777777" w:rsidTr="001C4287">
        <w:tc>
          <w:tcPr>
            <w:tcW w:w="2538" w:type="dxa"/>
          </w:tcPr>
          <w:p w14:paraId="39E13485" w14:textId="77777777" w:rsidR="0085435B" w:rsidRPr="00E77321" w:rsidRDefault="0085435B" w:rsidP="00F92202">
            <w:pPr>
              <w:pStyle w:val="p1"/>
              <w:jc w:val="both"/>
              <w:rPr>
                <w:rStyle w:val="s1"/>
                <w:rFonts w:ascii="Times New Roman" w:hAnsi="Times New Roman"/>
                <w:sz w:val="20"/>
                <w:szCs w:val="20"/>
              </w:rPr>
            </w:pPr>
            <w:r>
              <w:rPr>
                <w:rStyle w:val="s1"/>
                <w:rFonts w:ascii="Times New Roman" w:hAnsi="Times New Roman"/>
                <w:sz w:val="20"/>
                <w:szCs w:val="20"/>
              </w:rPr>
              <w:t>Цена продажи</w:t>
            </w:r>
          </w:p>
        </w:tc>
        <w:tc>
          <w:tcPr>
            <w:tcW w:w="6516" w:type="dxa"/>
          </w:tcPr>
          <w:p w14:paraId="0FA89322" w14:textId="77777777" w:rsidR="0085435B" w:rsidRPr="004B61E7" w:rsidRDefault="0085435B" w:rsidP="00F92202">
            <w:pPr>
              <w:pStyle w:val="p1"/>
              <w:jc w:val="both"/>
              <w:rPr>
                <w:rStyle w:val="s1"/>
                <w:rFonts w:ascii="Times New Roman" w:hAnsi="Times New Roman"/>
                <w:sz w:val="20"/>
                <w:szCs w:val="20"/>
              </w:rPr>
            </w:pPr>
            <w:r w:rsidRPr="004B61E7">
              <w:rPr>
                <w:rStyle w:val="s1"/>
                <w:rFonts w:ascii="Times New Roman" w:hAnsi="Times New Roman"/>
                <w:sz w:val="20"/>
                <w:szCs w:val="20"/>
              </w:rPr>
              <w:t xml:space="preserve">Цена продажи квартиры </w:t>
            </w:r>
            <w:r w:rsidRPr="004B61E7">
              <w:rPr>
                <w:rFonts w:ascii="Times New Roman" w:hAnsi="Times New Roman"/>
                <w:color w:val="222222"/>
                <w:sz w:val="20"/>
                <w:szCs w:val="20"/>
                <w:shd w:val="clear" w:color="auto" w:fill="FFFFFF"/>
              </w:rPr>
              <w:t>€/м</w:t>
            </w:r>
            <w:r w:rsidRPr="004B61E7">
              <w:rPr>
                <w:rFonts w:ascii="Times New Roman" w:hAnsi="Times New Roman"/>
                <w:color w:val="222222"/>
                <w:sz w:val="20"/>
                <w:szCs w:val="20"/>
                <w:shd w:val="clear" w:color="auto" w:fill="FFFFFF"/>
                <w:vertAlign w:val="superscript"/>
              </w:rPr>
              <w:t>2</w:t>
            </w:r>
          </w:p>
        </w:tc>
      </w:tr>
      <w:tr w:rsidR="0085435B" w:rsidRPr="00322D35" w14:paraId="7973F61C" w14:textId="77777777" w:rsidTr="001C4287">
        <w:trPr>
          <w:trHeight w:val="288"/>
        </w:trPr>
        <w:tc>
          <w:tcPr>
            <w:tcW w:w="2538" w:type="dxa"/>
          </w:tcPr>
          <w:p w14:paraId="025718CD" w14:textId="77777777" w:rsidR="0085435B" w:rsidRPr="00BE6FB3" w:rsidRDefault="0085435B" w:rsidP="00F92202">
            <w:pPr>
              <w:pStyle w:val="p1"/>
              <w:jc w:val="both"/>
              <w:rPr>
                <w:rFonts w:ascii="Times New Roman" w:hAnsi="Times New Roman"/>
                <w:sz w:val="20"/>
                <w:szCs w:val="20"/>
              </w:rPr>
            </w:pPr>
            <w:r>
              <w:rPr>
                <w:rStyle w:val="s1"/>
                <w:rFonts w:ascii="Times New Roman" w:hAnsi="Times New Roman"/>
                <w:sz w:val="20"/>
                <w:szCs w:val="20"/>
              </w:rPr>
              <w:t>Цена аренды</w:t>
            </w:r>
          </w:p>
        </w:tc>
        <w:tc>
          <w:tcPr>
            <w:tcW w:w="6516" w:type="dxa"/>
          </w:tcPr>
          <w:p w14:paraId="625F34A8" w14:textId="77777777" w:rsidR="0085435B" w:rsidRPr="004B61E7" w:rsidRDefault="0085435B" w:rsidP="00F92202">
            <w:pPr>
              <w:pStyle w:val="p1"/>
              <w:jc w:val="both"/>
              <w:rPr>
                <w:rStyle w:val="s1"/>
                <w:rFonts w:ascii="Times New Roman" w:hAnsi="Times New Roman"/>
                <w:sz w:val="20"/>
                <w:szCs w:val="20"/>
                <w:vertAlign w:val="superscript"/>
              </w:rPr>
            </w:pPr>
            <w:r w:rsidRPr="004B61E7">
              <w:rPr>
                <w:rStyle w:val="s1"/>
                <w:rFonts w:ascii="Times New Roman" w:hAnsi="Times New Roman"/>
                <w:sz w:val="20"/>
                <w:szCs w:val="20"/>
              </w:rPr>
              <w:t xml:space="preserve">Цена </w:t>
            </w:r>
            <w:r>
              <w:rPr>
                <w:rStyle w:val="s1"/>
                <w:rFonts w:ascii="Times New Roman" w:hAnsi="Times New Roman"/>
                <w:sz w:val="20"/>
                <w:szCs w:val="20"/>
              </w:rPr>
              <w:t>аренды</w:t>
            </w:r>
            <w:r w:rsidRPr="004B61E7">
              <w:rPr>
                <w:rStyle w:val="s1"/>
                <w:rFonts w:ascii="Times New Roman" w:hAnsi="Times New Roman"/>
                <w:sz w:val="20"/>
                <w:szCs w:val="20"/>
              </w:rPr>
              <w:t xml:space="preserve"> квартиры </w:t>
            </w:r>
            <w:r w:rsidRPr="004B61E7">
              <w:rPr>
                <w:rFonts w:ascii="Times New Roman" w:hAnsi="Times New Roman"/>
                <w:color w:val="222222"/>
                <w:sz w:val="20"/>
                <w:szCs w:val="20"/>
                <w:shd w:val="clear" w:color="auto" w:fill="FFFFFF"/>
              </w:rPr>
              <w:t>€/м</w:t>
            </w:r>
            <w:r w:rsidRPr="004B61E7">
              <w:rPr>
                <w:rFonts w:ascii="Times New Roman" w:hAnsi="Times New Roman"/>
                <w:color w:val="222222"/>
                <w:sz w:val="20"/>
                <w:szCs w:val="20"/>
                <w:shd w:val="clear" w:color="auto" w:fill="FFFFFF"/>
                <w:vertAlign w:val="superscript"/>
              </w:rPr>
              <w:t>2</w:t>
            </w:r>
          </w:p>
        </w:tc>
      </w:tr>
      <w:tr w:rsidR="0085435B" w:rsidRPr="00322D35" w14:paraId="7E541CEE" w14:textId="77777777" w:rsidTr="001C4287">
        <w:tc>
          <w:tcPr>
            <w:tcW w:w="9054" w:type="dxa"/>
            <w:gridSpan w:val="2"/>
          </w:tcPr>
          <w:p w14:paraId="70B58249" w14:textId="77777777" w:rsidR="0085435B" w:rsidRPr="00814060" w:rsidRDefault="0085435B" w:rsidP="00F92202">
            <w:pPr>
              <w:pStyle w:val="p1"/>
              <w:jc w:val="both"/>
              <w:rPr>
                <w:rFonts w:ascii="Times New Roman" w:hAnsi="Times New Roman"/>
                <w:b/>
              </w:rPr>
            </w:pPr>
            <w:r>
              <w:rPr>
                <w:rFonts w:ascii="Times New Roman" w:hAnsi="Times New Roman"/>
                <w:b/>
              </w:rPr>
              <w:t>Объясняющие факторы</w:t>
            </w:r>
            <w:r w:rsidRPr="00814060">
              <w:rPr>
                <w:rFonts w:ascii="Times New Roman" w:hAnsi="Times New Roman"/>
                <w:b/>
              </w:rPr>
              <w:t>:</w:t>
            </w:r>
          </w:p>
        </w:tc>
      </w:tr>
      <w:tr w:rsidR="0085435B" w:rsidRPr="006F589A" w14:paraId="011D3DBF" w14:textId="77777777" w:rsidTr="001C4287">
        <w:trPr>
          <w:trHeight w:val="330"/>
        </w:trPr>
        <w:tc>
          <w:tcPr>
            <w:tcW w:w="2538" w:type="dxa"/>
          </w:tcPr>
          <w:p w14:paraId="7BE6E4BF" w14:textId="77777777" w:rsidR="0085435B" w:rsidRPr="003E600E" w:rsidRDefault="0085435B" w:rsidP="00F92202">
            <w:pPr>
              <w:pStyle w:val="p1"/>
              <w:rPr>
                <w:rStyle w:val="s1"/>
                <w:rFonts w:ascii="Times New Roman" w:hAnsi="Times New Roman"/>
                <w:sz w:val="20"/>
                <w:szCs w:val="20"/>
              </w:rPr>
            </w:pPr>
            <w:r w:rsidRPr="006D44A7">
              <w:rPr>
                <w:rFonts w:ascii="Times New Roman" w:hAnsi="Times New Roman"/>
                <w:sz w:val="20"/>
                <w:szCs w:val="20"/>
              </w:rPr>
              <w:t xml:space="preserve">Обратный уровень безработицы </w:t>
            </w:r>
          </w:p>
        </w:tc>
        <w:tc>
          <w:tcPr>
            <w:tcW w:w="6516" w:type="dxa"/>
          </w:tcPr>
          <w:p w14:paraId="63E27131" w14:textId="56A2F9F0" w:rsidR="0085435B" w:rsidRPr="00E77321" w:rsidRDefault="0085435B" w:rsidP="00F92202">
            <w:pPr>
              <w:pStyle w:val="p1"/>
              <w:jc w:val="both"/>
              <w:rPr>
                <w:rStyle w:val="s1"/>
                <w:rFonts w:ascii="Times New Roman" w:hAnsi="Times New Roman"/>
                <w:sz w:val="20"/>
                <w:szCs w:val="20"/>
              </w:rPr>
            </w:pPr>
            <w:r w:rsidRPr="00B41426">
              <w:rPr>
                <w:rFonts w:ascii="Times New Roman" w:hAnsi="Times New Roman"/>
                <w:sz w:val="20"/>
                <w:szCs w:val="20"/>
              </w:rPr>
              <w:t>1/уровень бе</w:t>
            </w:r>
            <w:r>
              <w:rPr>
                <w:rFonts w:ascii="Times New Roman" w:hAnsi="Times New Roman"/>
                <w:sz w:val="20"/>
                <w:szCs w:val="20"/>
              </w:rPr>
              <w:t>з</w:t>
            </w:r>
            <w:r w:rsidRPr="00B41426">
              <w:rPr>
                <w:rFonts w:ascii="Times New Roman" w:hAnsi="Times New Roman"/>
                <w:sz w:val="20"/>
                <w:szCs w:val="20"/>
              </w:rPr>
              <w:t>р</w:t>
            </w:r>
            <w:r>
              <w:rPr>
                <w:rFonts w:ascii="Times New Roman" w:hAnsi="Times New Roman"/>
                <w:sz w:val="20"/>
                <w:szCs w:val="20"/>
              </w:rPr>
              <w:t>а</w:t>
            </w:r>
            <w:r w:rsidRPr="00B41426">
              <w:rPr>
                <w:rFonts w:ascii="Times New Roman" w:hAnsi="Times New Roman"/>
                <w:sz w:val="20"/>
                <w:szCs w:val="20"/>
              </w:rPr>
              <w:t>ботицы (обратная величина</w:t>
            </w:r>
            <w:r w:rsidRPr="00AC589B">
              <w:rPr>
                <w:rFonts w:ascii="Times New Roman" w:hAnsi="Times New Roman"/>
                <w:color w:val="000000" w:themeColor="text1"/>
                <w:sz w:val="20"/>
                <w:szCs w:val="20"/>
              </w:rPr>
              <w:t xml:space="preserve">) (в %) </w:t>
            </w:r>
          </w:p>
        </w:tc>
      </w:tr>
      <w:tr w:rsidR="0085435B" w:rsidRPr="00B41426" w14:paraId="5E47DDD5" w14:textId="77777777" w:rsidTr="001C4287">
        <w:trPr>
          <w:trHeight w:val="263"/>
        </w:trPr>
        <w:tc>
          <w:tcPr>
            <w:tcW w:w="2538" w:type="dxa"/>
          </w:tcPr>
          <w:p w14:paraId="59D66CCD" w14:textId="77777777" w:rsidR="0085435B" w:rsidRPr="003E600E" w:rsidRDefault="0085435B" w:rsidP="00F92202">
            <w:pPr>
              <w:widowControl w:val="0"/>
              <w:autoSpaceDE w:val="0"/>
              <w:autoSpaceDN w:val="0"/>
              <w:adjustRightInd w:val="0"/>
              <w:jc w:val="both"/>
            </w:pPr>
            <w:r w:rsidRPr="006D44A7">
              <w:t>Сальдо миграции (по месту работы)</w:t>
            </w:r>
          </w:p>
        </w:tc>
        <w:tc>
          <w:tcPr>
            <w:tcW w:w="6516" w:type="dxa"/>
          </w:tcPr>
          <w:p w14:paraId="1218D8F5" w14:textId="77777777" w:rsidR="0085435B" w:rsidRPr="00B41426" w:rsidRDefault="0085435B" w:rsidP="00F92202">
            <w:pPr>
              <w:pStyle w:val="p1"/>
              <w:jc w:val="both"/>
              <w:rPr>
                <w:rFonts w:ascii="Times New Roman" w:hAnsi="Times New Roman"/>
                <w:sz w:val="20"/>
                <w:szCs w:val="20"/>
              </w:rPr>
            </w:pPr>
            <w:r>
              <w:rPr>
                <w:rFonts w:ascii="Times New Roman" w:hAnsi="Times New Roman"/>
                <w:sz w:val="20"/>
                <w:szCs w:val="20"/>
              </w:rPr>
              <w:t xml:space="preserve">Величина маятниковой миграции </w:t>
            </w:r>
            <w:r w:rsidRPr="00B41426">
              <w:rPr>
                <w:rFonts w:ascii="Times New Roman" w:hAnsi="Times New Roman"/>
                <w:sz w:val="20"/>
                <w:szCs w:val="20"/>
              </w:rPr>
              <w:t>с учетом сотрудников по месту работы</w:t>
            </w:r>
          </w:p>
        </w:tc>
      </w:tr>
      <w:tr w:rsidR="0085435B" w:rsidRPr="00B41426" w14:paraId="796A536E" w14:textId="77777777" w:rsidTr="001C4287">
        <w:trPr>
          <w:trHeight w:val="423"/>
        </w:trPr>
        <w:tc>
          <w:tcPr>
            <w:tcW w:w="2538" w:type="dxa"/>
          </w:tcPr>
          <w:p w14:paraId="06162261" w14:textId="77777777" w:rsidR="0085435B" w:rsidRPr="003E600E" w:rsidRDefault="0085435B" w:rsidP="00F92202">
            <w:pPr>
              <w:widowControl w:val="0"/>
              <w:autoSpaceDE w:val="0"/>
              <w:autoSpaceDN w:val="0"/>
              <w:adjustRightInd w:val="0"/>
              <w:jc w:val="both"/>
            </w:pPr>
            <w:r w:rsidRPr="003E600E">
              <w:t>Сальдо миграции (по месту жительства)</w:t>
            </w:r>
          </w:p>
        </w:tc>
        <w:tc>
          <w:tcPr>
            <w:tcW w:w="6516" w:type="dxa"/>
          </w:tcPr>
          <w:p w14:paraId="1A31893B" w14:textId="77777777" w:rsidR="0085435B" w:rsidRPr="00B41426" w:rsidRDefault="0085435B" w:rsidP="00F92202">
            <w:pPr>
              <w:pStyle w:val="p1"/>
              <w:jc w:val="both"/>
              <w:rPr>
                <w:rStyle w:val="s1"/>
                <w:rFonts w:ascii="Times New Roman" w:hAnsi="Times New Roman"/>
                <w:sz w:val="20"/>
                <w:szCs w:val="20"/>
              </w:rPr>
            </w:pPr>
            <w:r>
              <w:rPr>
                <w:rStyle w:val="s1"/>
                <w:rFonts w:ascii="Times New Roman" w:hAnsi="Times New Roman"/>
                <w:sz w:val="20"/>
                <w:szCs w:val="20"/>
              </w:rPr>
              <w:t>Величина маятниковой миграции</w:t>
            </w:r>
            <w:r w:rsidRPr="00B41426">
              <w:rPr>
                <w:rStyle w:val="s1"/>
                <w:rFonts w:ascii="Times New Roman" w:hAnsi="Times New Roman"/>
                <w:sz w:val="20"/>
                <w:szCs w:val="20"/>
              </w:rPr>
              <w:t xml:space="preserve"> в зависимости от количества человек по месту жительства</w:t>
            </w:r>
          </w:p>
        </w:tc>
      </w:tr>
      <w:tr w:rsidR="0085435B" w:rsidRPr="00B41426" w14:paraId="3AEB94E8" w14:textId="77777777" w:rsidTr="001C4287">
        <w:trPr>
          <w:trHeight w:val="272"/>
        </w:trPr>
        <w:tc>
          <w:tcPr>
            <w:tcW w:w="2538" w:type="dxa"/>
          </w:tcPr>
          <w:p w14:paraId="75B71F06" w14:textId="77777777" w:rsidR="0085435B" w:rsidRPr="006D44A7" w:rsidRDefault="0085435B" w:rsidP="00F92202">
            <w:pPr>
              <w:widowControl w:val="0"/>
              <w:autoSpaceDE w:val="0"/>
              <w:autoSpaceDN w:val="0"/>
              <w:adjustRightInd w:val="0"/>
              <w:jc w:val="both"/>
            </w:pPr>
            <w:r w:rsidRPr="006D44A7">
              <w:t>Доля занятых</w:t>
            </w:r>
          </w:p>
        </w:tc>
        <w:tc>
          <w:tcPr>
            <w:tcW w:w="6516" w:type="dxa"/>
          </w:tcPr>
          <w:p w14:paraId="0D2E0E69" w14:textId="6CD0BE0C" w:rsidR="0085435B" w:rsidRPr="00B41426" w:rsidRDefault="00856FDA" w:rsidP="00F92202">
            <w:pPr>
              <w:pStyle w:val="p1"/>
              <w:jc w:val="both"/>
              <w:rPr>
                <w:rFonts w:ascii="Times New Roman" w:hAnsi="Times New Roman"/>
                <w:sz w:val="20"/>
                <w:szCs w:val="20"/>
              </w:rPr>
            </w:pPr>
            <w:r>
              <w:rPr>
                <w:rStyle w:val="s1"/>
                <w:rFonts w:ascii="Times New Roman" w:hAnsi="Times New Roman"/>
                <w:sz w:val="20"/>
                <w:szCs w:val="20"/>
              </w:rPr>
              <w:t>Отношение к</w:t>
            </w:r>
            <w:r w:rsidR="0085435B" w:rsidRPr="00B41426">
              <w:rPr>
                <w:rStyle w:val="s1"/>
                <w:rFonts w:ascii="Times New Roman" w:hAnsi="Times New Roman"/>
                <w:sz w:val="20"/>
                <w:szCs w:val="20"/>
              </w:rPr>
              <w:t>оличеств</w:t>
            </w:r>
            <w:r>
              <w:rPr>
                <w:rStyle w:val="s1"/>
                <w:rFonts w:ascii="Times New Roman" w:hAnsi="Times New Roman"/>
                <w:sz w:val="20"/>
                <w:szCs w:val="20"/>
              </w:rPr>
              <w:t>а</w:t>
            </w:r>
            <w:r w:rsidR="0085435B" w:rsidRPr="00B41426">
              <w:rPr>
                <w:rStyle w:val="s1"/>
                <w:rFonts w:ascii="Times New Roman" w:hAnsi="Times New Roman"/>
                <w:sz w:val="20"/>
                <w:szCs w:val="20"/>
              </w:rPr>
              <w:t xml:space="preserve"> занятых </w:t>
            </w:r>
            <w:r>
              <w:rPr>
                <w:rStyle w:val="s1"/>
                <w:rFonts w:ascii="Times New Roman" w:hAnsi="Times New Roman"/>
                <w:sz w:val="20"/>
                <w:szCs w:val="20"/>
              </w:rPr>
              <w:t xml:space="preserve">к общей численности </w:t>
            </w:r>
            <w:r w:rsidR="0085435B" w:rsidRPr="00B41426">
              <w:rPr>
                <w:rStyle w:val="s1"/>
                <w:rFonts w:ascii="Times New Roman" w:hAnsi="Times New Roman"/>
                <w:sz w:val="20"/>
                <w:szCs w:val="20"/>
              </w:rPr>
              <w:t>населени</w:t>
            </w:r>
            <w:r>
              <w:rPr>
                <w:rStyle w:val="s1"/>
                <w:rFonts w:ascii="Times New Roman" w:hAnsi="Times New Roman"/>
                <w:sz w:val="20"/>
                <w:szCs w:val="20"/>
              </w:rPr>
              <w:t>я</w:t>
            </w:r>
            <w:r w:rsidR="0085435B" w:rsidRPr="00B41426">
              <w:rPr>
                <w:rStyle w:val="s1"/>
                <w:rFonts w:ascii="Times New Roman" w:hAnsi="Times New Roman"/>
                <w:sz w:val="20"/>
                <w:szCs w:val="20"/>
              </w:rPr>
              <w:t>, т.е. доля занятых в населении</w:t>
            </w:r>
          </w:p>
        </w:tc>
      </w:tr>
      <w:tr w:rsidR="0085435B" w:rsidRPr="00B41426" w14:paraId="3407F925" w14:textId="77777777" w:rsidTr="001C4287">
        <w:trPr>
          <w:trHeight w:val="554"/>
        </w:trPr>
        <w:tc>
          <w:tcPr>
            <w:tcW w:w="2538" w:type="dxa"/>
          </w:tcPr>
          <w:p w14:paraId="7ABC5C0C" w14:textId="77777777" w:rsidR="0085435B" w:rsidRPr="006D44A7" w:rsidRDefault="0085435B" w:rsidP="00F92202">
            <w:pPr>
              <w:widowControl w:val="0"/>
              <w:autoSpaceDE w:val="0"/>
              <w:autoSpaceDN w:val="0"/>
              <w:adjustRightInd w:val="0"/>
              <w:jc w:val="both"/>
              <w:rPr>
                <w:lang w:val="en-US"/>
              </w:rPr>
            </w:pPr>
            <w:r w:rsidRPr="006D44A7">
              <w:rPr>
                <w:lang w:val="en-US"/>
              </w:rPr>
              <w:t xml:space="preserve">Заработная </w:t>
            </w:r>
            <w:proofErr w:type="spellStart"/>
            <w:r w:rsidRPr="006D44A7">
              <w:rPr>
                <w:lang w:val="en-US"/>
              </w:rPr>
              <w:t>плата</w:t>
            </w:r>
            <w:proofErr w:type="spellEnd"/>
          </w:p>
        </w:tc>
        <w:tc>
          <w:tcPr>
            <w:tcW w:w="6516" w:type="dxa"/>
          </w:tcPr>
          <w:p w14:paraId="27243B69" w14:textId="77777777" w:rsidR="0085435B" w:rsidRPr="004B61E7" w:rsidRDefault="0085435B" w:rsidP="00F92202">
            <w:pPr>
              <w:pStyle w:val="p1"/>
              <w:jc w:val="both"/>
              <w:rPr>
                <w:rStyle w:val="s1"/>
                <w:rFonts w:ascii="Times New Roman" w:hAnsi="Times New Roman"/>
                <w:sz w:val="20"/>
                <w:szCs w:val="20"/>
              </w:rPr>
            </w:pPr>
            <w:bookmarkStart w:id="1" w:name="OLE_LINK1"/>
            <w:bookmarkStart w:id="2" w:name="OLE_LINK2"/>
            <w:r w:rsidRPr="004B61E7">
              <w:rPr>
                <w:rFonts w:ascii="Times New Roman" w:hAnsi="Times New Roman"/>
                <w:sz w:val="20"/>
                <w:szCs w:val="20"/>
              </w:rPr>
              <w:t>Заработная плата работников в текущих ценах</w:t>
            </w:r>
            <w:bookmarkEnd w:id="1"/>
            <w:bookmarkEnd w:id="2"/>
            <w:r w:rsidRPr="004B61E7">
              <w:rPr>
                <w:rFonts w:ascii="Times New Roman" w:hAnsi="Times New Roman"/>
                <w:sz w:val="20"/>
                <w:szCs w:val="20"/>
              </w:rPr>
              <w:t>, \401 округов и независимых городов (статус области 2016)</w:t>
            </w:r>
          </w:p>
        </w:tc>
      </w:tr>
      <w:tr w:rsidR="0085435B" w:rsidRPr="00B41426" w14:paraId="00D4B47D" w14:textId="77777777" w:rsidTr="001C4287">
        <w:trPr>
          <w:trHeight w:val="269"/>
        </w:trPr>
        <w:tc>
          <w:tcPr>
            <w:tcW w:w="2538" w:type="dxa"/>
          </w:tcPr>
          <w:p w14:paraId="30EDDDA7" w14:textId="77777777" w:rsidR="0085435B" w:rsidRPr="004B61E7" w:rsidRDefault="0085435B" w:rsidP="00F92202">
            <w:pPr>
              <w:widowControl w:val="0"/>
              <w:autoSpaceDE w:val="0"/>
              <w:autoSpaceDN w:val="0"/>
              <w:adjustRightInd w:val="0"/>
              <w:jc w:val="both"/>
              <w:rPr>
                <w:lang w:val="en-US"/>
              </w:rPr>
            </w:pPr>
            <w:proofErr w:type="spellStart"/>
            <w:r>
              <w:rPr>
                <w:lang w:val="en-US"/>
              </w:rPr>
              <w:t>Число</w:t>
            </w:r>
            <w:proofErr w:type="spellEnd"/>
            <w:r>
              <w:rPr>
                <w:lang w:val="en-US"/>
              </w:rPr>
              <w:t xml:space="preserve"> </w:t>
            </w:r>
            <w:proofErr w:type="spellStart"/>
            <w:r>
              <w:rPr>
                <w:lang w:val="en-US"/>
              </w:rPr>
              <w:t>сотрудников</w:t>
            </w:r>
            <w:proofErr w:type="spellEnd"/>
          </w:p>
        </w:tc>
        <w:tc>
          <w:tcPr>
            <w:tcW w:w="6516" w:type="dxa"/>
          </w:tcPr>
          <w:p w14:paraId="305D2802" w14:textId="77777777" w:rsidR="0085435B" w:rsidRPr="004B61E7" w:rsidRDefault="0085435B" w:rsidP="00F92202">
            <w:pPr>
              <w:pStyle w:val="p1"/>
              <w:jc w:val="both"/>
              <w:rPr>
                <w:rFonts w:ascii="Times New Roman" w:hAnsi="Times New Roman"/>
                <w:sz w:val="20"/>
                <w:szCs w:val="20"/>
                <w:lang w:val="en-US"/>
              </w:rPr>
            </w:pPr>
            <w:proofErr w:type="spellStart"/>
            <w:r w:rsidRPr="004B61E7">
              <w:rPr>
                <w:rFonts w:ascii="Times New Roman" w:hAnsi="Times New Roman"/>
                <w:sz w:val="20"/>
                <w:szCs w:val="20"/>
                <w:lang w:val="en-US"/>
              </w:rPr>
              <w:t>Количество</w:t>
            </w:r>
            <w:proofErr w:type="spellEnd"/>
            <w:r w:rsidRPr="004B61E7">
              <w:rPr>
                <w:rFonts w:ascii="Times New Roman" w:hAnsi="Times New Roman"/>
                <w:sz w:val="20"/>
                <w:szCs w:val="20"/>
                <w:lang w:val="en-US"/>
              </w:rPr>
              <w:t xml:space="preserve"> </w:t>
            </w:r>
            <w:proofErr w:type="spellStart"/>
            <w:r w:rsidRPr="004B61E7">
              <w:rPr>
                <w:rFonts w:ascii="Times New Roman" w:hAnsi="Times New Roman"/>
                <w:sz w:val="20"/>
                <w:szCs w:val="20"/>
                <w:lang w:val="en-US"/>
              </w:rPr>
              <w:t>сотрудников</w:t>
            </w:r>
            <w:proofErr w:type="spellEnd"/>
            <w:r w:rsidRPr="004B61E7">
              <w:rPr>
                <w:rFonts w:ascii="Times New Roman" w:hAnsi="Times New Roman"/>
                <w:sz w:val="20"/>
                <w:szCs w:val="20"/>
                <w:lang w:val="en-US"/>
              </w:rPr>
              <w:t xml:space="preserve"> (в 1000)</w:t>
            </w:r>
          </w:p>
        </w:tc>
      </w:tr>
      <w:tr w:rsidR="0085435B" w:rsidRPr="00B41426" w14:paraId="34C5B7FE" w14:textId="77777777" w:rsidTr="001C4287">
        <w:trPr>
          <w:trHeight w:val="274"/>
        </w:trPr>
        <w:tc>
          <w:tcPr>
            <w:tcW w:w="2538" w:type="dxa"/>
          </w:tcPr>
          <w:p w14:paraId="7B1CD821" w14:textId="77777777" w:rsidR="0085435B" w:rsidRPr="004B61E7" w:rsidRDefault="0085435B" w:rsidP="00F92202">
            <w:pPr>
              <w:pStyle w:val="p1"/>
              <w:jc w:val="both"/>
              <w:rPr>
                <w:rFonts w:ascii="Times New Roman" w:hAnsi="Times New Roman"/>
                <w:sz w:val="20"/>
                <w:szCs w:val="20"/>
              </w:rPr>
            </w:pPr>
            <w:r>
              <w:rPr>
                <w:rFonts w:ascii="Times New Roman" w:hAnsi="Times New Roman"/>
                <w:sz w:val="20"/>
                <w:szCs w:val="20"/>
              </w:rPr>
              <w:t>ВРП</w:t>
            </w:r>
          </w:p>
        </w:tc>
        <w:tc>
          <w:tcPr>
            <w:tcW w:w="6516" w:type="dxa"/>
          </w:tcPr>
          <w:p w14:paraId="1C9C5716" w14:textId="5AC19377" w:rsidR="0085435B" w:rsidRPr="004B61E7" w:rsidRDefault="0085435B" w:rsidP="00F92202">
            <w:pPr>
              <w:pStyle w:val="p1"/>
              <w:jc w:val="both"/>
              <w:rPr>
                <w:rFonts w:ascii="Times New Roman" w:hAnsi="Times New Roman"/>
                <w:sz w:val="20"/>
                <w:szCs w:val="20"/>
              </w:rPr>
            </w:pPr>
            <w:r>
              <w:rPr>
                <w:rFonts w:ascii="Times New Roman" w:hAnsi="Times New Roman"/>
                <w:sz w:val="20"/>
                <w:szCs w:val="20"/>
              </w:rPr>
              <w:t xml:space="preserve">Валовый региональный продукт </w:t>
            </w:r>
            <w:r w:rsidR="004439C8">
              <w:rPr>
                <w:rFonts w:ascii="Times New Roman" w:hAnsi="Times New Roman"/>
                <w:sz w:val="20"/>
                <w:szCs w:val="20"/>
              </w:rPr>
              <w:t xml:space="preserve">на душу населения </w:t>
            </w:r>
            <w:r w:rsidR="00AF5416">
              <w:rPr>
                <w:rFonts w:ascii="Times New Roman" w:hAnsi="Times New Roman"/>
                <w:sz w:val="20"/>
                <w:szCs w:val="20"/>
              </w:rPr>
              <w:t>(в евро)</w:t>
            </w:r>
          </w:p>
        </w:tc>
      </w:tr>
    </w:tbl>
    <w:p w14:paraId="29933CF0" w14:textId="1984770E" w:rsidR="00955237" w:rsidRPr="0062587B" w:rsidRDefault="00225C99" w:rsidP="0062587B">
      <w:pPr>
        <w:ind w:firstLine="720"/>
        <w:jc w:val="both"/>
        <w:rPr>
          <w:sz w:val="28"/>
          <w:szCs w:val="28"/>
        </w:rPr>
      </w:pPr>
      <w:r w:rsidRPr="00BF56B4">
        <w:rPr>
          <w:rFonts w:ascii="Open Sans" w:hAnsi="Open Sans" w:hint="eastAsia"/>
          <w:color w:val="000000"/>
          <w:sz w:val="28"/>
          <w:szCs w:val="28"/>
          <w:shd w:val="clear" w:color="auto" w:fill="FFFFFF"/>
        </w:rPr>
        <w:t>Эконометрический</w:t>
      </w:r>
      <w:r w:rsidRPr="00BF56B4">
        <w:rPr>
          <w:rFonts w:ascii="Open Sans" w:hAnsi="Open Sans"/>
          <w:color w:val="000000"/>
          <w:sz w:val="28"/>
          <w:szCs w:val="28"/>
          <w:shd w:val="clear" w:color="auto" w:fill="FFFFFF"/>
        </w:rPr>
        <w:t xml:space="preserve"> </w:t>
      </w:r>
      <w:r w:rsidRPr="00BF56B4">
        <w:rPr>
          <w:rFonts w:ascii="Open Sans" w:hAnsi="Open Sans" w:hint="eastAsia"/>
          <w:color w:val="000000"/>
          <w:sz w:val="28"/>
          <w:szCs w:val="28"/>
          <w:shd w:val="clear" w:color="auto" w:fill="FFFFFF"/>
        </w:rPr>
        <w:t>анализ</w:t>
      </w:r>
      <w:r w:rsidRPr="00BF56B4">
        <w:rPr>
          <w:rFonts w:ascii="Open Sans" w:hAnsi="Open Sans"/>
          <w:color w:val="000000"/>
          <w:sz w:val="28"/>
          <w:szCs w:val="28"/>
          <w:shd w:val="clear" w:color="auto" w:fill="FFFFFF"/>
        </w:rPr>
        <w:t xml:space="preserve"> </w:t>
      </w:r>
      <w:r w:rsidRPr="00BF56B4">
        <w:rPr>
          <w:rFonts w:ascii="Open Sans" w:hAnsi="Open Sans" w:hint="eastAsia"/>
          <w:color w:val="000000"/>
          <w:sz w:val="28"/>
          <w:szCs w:val="28"/>
          <w:shd w:val="clear" w:color="auto" w:fill="FFFFFF"/>
        </w:rPr>
        <w:t>состоит</w:t>
      </w:r>
      <w:r w:rsidRPr="00BF56B4">
        <w:rPr>
          <w:rFonts w:ascii="Open Sans" w:hAnsi="Open Sans"/>
          <w:color w:val="000000"/>
          <w:sz w:val="28"/>
          <w:szCs w:val="28"/>
          <w:shd w:val="clear" w:color="auto" w:fill="FFFFFF"/>
        </w:rPr>
        <w:t xml:space="preserve"> </w:t>
      </w:r>
      <w:r w:rsidRPr="00BF56B4">
        <w:rPr>
          <w:rFonts w:ascii="Open Sans" w:hAnsi="Open Sans" w:hint="eastAsia"/>
          <w:color w:val="000000"/>
          <w:sz w:val="28"/>
          <w:szCs w:val="28"/>
          <w:shd w:val="clear" w:color="auto" w:fill="FFFFFF"/>
        </w:rPr>
        <w:t>из</w:t>
      </w:r>
      <w:r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построения</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четырех</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моделей</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панельных</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данных</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одной</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без</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учета</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пространственных</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эффектов</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трех</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других</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с</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учетом</w:t>
      </w:r>
      <w:r w:rsidR="00C35601" w:rsidRPr="00BF56B4">
        <w:rPr>
          <w:rFonts w:ascii="Open Sans" w:hAnsi="Open Sans"/>
          <w:color w:val="000000"/>
          <w:sz w:val="28"/>
          <w:szCs w:val="28"/>
          <w:shd w:val="clear" w:color="auto" w:fill="FFFFFF"/>
        </w:rPr>
        <w:t xml:space="preserve"> </w:t>
      </w:r>
      <w:r w:rsidR="00C35601" w:rsidRPr="00BF56B4">
        <w:rPr>
          <w:rFonts w:ascii="Open Sans" w:hAnsi="Open Sans" w:hint="eastAsia"/>
          <w:color w:val="000000"/>
          <w:sz w:val="28"/>
          <w:szCs w:val="28"/>
          <w:shd w:val="clear" w:color="auto" w:fill="FFFFFF"/>
        </w:rPr>
        <w:t>пространственн</w:t>
      </w:r>
      <w:r w:rsidR="00955237" w:rsidRPr="00BF56B4">
        <w:rPr>
          <w:rFonts w:ascii="Open Sans" w:hAnsi="Open Sans" w:hint="eastAsia"/>
          <w:color w:val="000000"/>
          <w:sz w:val="28"/>
          <w:szCs w:val="28"/>
          <w:shd w:val="clear" w:color="auto" w:fill="FFFFFF"/>
        </w:rPr>
        <w:t>ой</w:t>
      </w:r>
      <w:r w:rsidR="00955237" w:rsidRPr="00BF56B4">
        <w:rPr>
          <w:rFonts w:ascii="Open Sans" w:hAnsi="Open Sans"/>
          <w:color w:val="000000"/>
          <w:sz w:val="28"/>
          <w:szCs w:val="28"/>
          <w:shd w:val="clear" w:color="auto" w:fill="FFFFFF"/>
        </w:rPr>
        <w:t xml:space="preserve"> </w:t>
      </w:r>
      <w:r w:rsidR="00955237" w:rsidRPr="00BF56B4">
        <w:rPr>
          <w:rFonts w:ascii="Open Sans" w:hAnsi="Open Sans" w:hint="eastAsia"/>
          <w:color w:val="000000"/>
          <w:sz w:val="28"/>
          <w:szCs w:val="28"/>
          <w:shd w:val="clear" w:color="auto" w:fill="FFFFFF"/>
        </w:rPr>
        <w:t>взаимосвязи</w:t>
      </w:r>
      <w:r w:rsidR="00955237" w:rsidRPr="00BF56B4">
        <w:rPr>
          <w:rFonts w:ascii="Open Sans" w:hAnsi="Open Sans"/>
          <w:color w:val="000000"/>
          <w:sz w:val="28"/>
          <w:szCs w:val="28"/>
          <w:shd w:val="clear" w:color="auto" w:fill="FFFFFF"/>
        </w:rPr>
        <w:t xml:space="preserve"> </w:t>
      </w:r>
      <w:r w:rsidR="00955237" w:rsidRPr="00BF56B4">
        <w:rPr>
          <w:rFonts w:ascii="Open Sans" w:hAnsi="Open Sans" w:hint="eastAsia"/>
          <w:color w:val="000000"/>
          <w:sz w:val="28"/>
          <w:szCs w:val="28"/>
          <w:shd w:val="clear" w:color="auto" w:fill="FFFFFF"/>
        </w:rPr>
        <w:t>между</w:t>
      </w:r>
      <w:r w:rsidR="00955237" w:rsidRPr="00BF56B4">
        <w:rPr>
          <w:rFonts w:ascii="Open Sans" w:hAnsi="Open Sans"/>
          <w:color w:val="000000"/>
          <w:sz w:val="28"/>
          <w:szCs w:val="28"/>
          <w:shd w:val="clear" w:color="auto" w:fill="FFFFFF"/>
        </w:rPr>
        <w:t xml:space="preserve"> </w:t>
      </w:r>
      <w:r w:rsidR="00955237" w:rsidRPr="00BF56B4">
        <w:rPr>
          <w:rFonts w:ascii="Open Sans" w:hAnsi="Open Sans" w:hint="eastAsia"/>
          <w:color w:val="000000"/>
          <w:sz w:val="28"/>
          <w:szCs w:val="28"/>
          <w:shd w:val="clear" w:color="auto" w:fill="FFFFFF"/>
        </w:rPr>
        <w:t>регионами</w:t>
      </w:r>
      <w:r w:rsidR="00955237" w:rsidRPr="00BF56B4">
        <w:rPr>
          <w:rFonts w:ascii="Open Sans" w:hAnsi="Open Sans"/>
          <w:color w:val="000000"/>
          <w:sz w:val="28"/>
          <w:szCs w:val="28"/>
          <w:shd w:val="clear" w:color="auto" w:fill="FFFFFF"/>
        </w:rPr>
        <w:t>.</w:t>
      </w:r>
    </w:p>
    <w:p w14:paraId="57E99098" w14:textId="7D119432" w:rsidR="00F77F35" w:rsidRPr="007047DD" w:rsidRDefault="007F321F" w:rsidP="0062587B">
      <w:pPr>
        <w:pStyle w:val="p1"/>
        <w:jc w:val="center"/>
        <w:rPr>
          <w:rFonts w:ascii="Times New Roman" w:hAnsi="Times New Roman"/>
          <w:sz w:val="28"/>
          <w:szCs w:val="28"/>
        </w:rPr>
      </w:pPr>
      <w:r w:rsidRPr="007047DD">
        <w:rPr>
          <w:rFonts w:ascii="Times New Roman" w:hAnsi="Times New Roman"/>
          <w:sz w:val="28"/>
          <w:szCs w:val="28"/>
        </w:rPr>
        <w:t>Анализ без учета пространственной корреляции</w:t>
      </w:r>
    </w:p>
    <w:p w14:paraId="365D00F2" w14:textId="115959C1" w:rsidR="00F77F35" w:rsidRPr="00995ADE" w:rsidRDefault="00955237" w:rsidP="00E31EAD">
      <w:pPr>
        <w:pStyle w:val="p1"/>
        <w:ind w:firstLine="708"/>
        <w:rPr>
          <w:rFonts w:ascii="Times New Roman" w:hAnsi="Times New Roman"/>
          <w:sz w:val="28"/>
          <w:szCs w:val="28"/>
        </w:rPr>
      </w:pPr>
      <w:r w:rsidRPr="00995ADE">
        <w:rPr>
          <w:rFonts w:ascii="Times New Roman" w:hAnsi="Times New Roman"/>
          <w:sz w:val="28"/>
          <w:szCs w:val="28"/>
        </w:rPr>
        <w:t>Первоначально оценивается модель</w:t>
      </w:r>
      <w:r w:rsidR="0058148A" w:rsidRPr="00995ADE">
        <w:rPr>
          <w:rFonts w:ascii="Times New Roman" w:hAnsi="Times New Roman"/>
          <w:sz w:val="28"/>
          <w:szCs w:val="28"/>
        </w:rPr>
        <w:t xml:space="preserve"> с панельными данными с фиксированными индивидуальным и временным эффектами</w:t>
      </w:r>
      <w:r w:rsidR="00225C99" w:rsidRPr="00995ADE">
        <w:rPr>
          <w:rFonts w:ascii="Times New Roman" w:hAnsi="Times New Roman"/>
          <w:sz w:val="28"/>
          <w:szCs w:val="28"/>
        </w:rPr>
        <w:t xml:space="preserve"> без учета пространственных эффектов</w:t>
      </w:r>
      <w:r w:rsidR="0058148A" w:rsidRPr="00995ADE">
        <w:rPr>
          <w:rFonts w:ascii="Times New Roman" w:hAnsi="Times New Roman"/>
          <w:sz w:val="28"/>
          <w:szCs w:val="28"/>
        </w:rPr>
        <w:t xml:space="preserve">: </w:t>
      </w:r>
    </w:p>
    <w:p w14:paraId="1A469579" w14:textId="2887F535" w:rsidR="00F77F35" w:rsidRPr="00995ADE" w:rsidRDefault="00305547" w:rsidP="00EC15AD">
      <w:pPr>
        <w:pStyle w:val="p1"/>
        <w:jc w:val="right"/>
        <w:rPr>
          <w:rFonts w:ascii="Times New Roman" w:eastAsiaTheme="minorEastAsia" w:hAnsi="Times New Roman"/>
          <w:sz w:val="28"/>
          <w:szCs w:val="28"/>
        </w:rPr>
      </w:pPr>
      <m:oMath>
        <m:sSub>
          <m:sSubPr>
            <m:ctrlPr>
              <w:rPr>
                <w:rFonts w:ascii="Cambria Math" w:hAnsi="Cambria Math"/>
                <w:sz w:val="28"/>
                <w:szCs w:val="28"/>
                <w:lang w:val="en-US"/>
              </w:rPr>
            </m:ctrlPr>
          </m:sSubPr>
          <m:e>
            <m:r>
              <w:rPr>
                <w:rFonts w:ascii="Cambria Math" w:hAnsi="Cambria Math"/>
                <w:sz w:val="28"/>
                <w:szCs w:val="28"/>
                <w:lang w:val="en-US"/>
              </w:rPr>
              <m:t>P</m:t>
            </m:r>
          </m:e>
          <m:sub>
            <m:r>
              <w:rPr>
                <w:rFonts w:ascii="Cambria Math" w:hAnsi="Cambria Math"/>
                <w:sz w:val="28"/>
                <w:szCs w:val="28"/>
                <w:lang w:val="en-US"/>
              </w:rPr>
              <m:t>it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1</m:t>
            </m:r>
          </m:sub>
        </m:sSub>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η</m:t>
            </m:r>
          </m:e>
          <m:sub>
            <m:r>
              <w:rPr>
                <w:rFonts w:ascii="Cambria Math" w:hAnsi="Cambria Math"/>
                <w:sz w:val="28"/>
                <w:szCs w:val="28"/>
                <w:lang w:val="en-US"/>
              </w:rPr>
              <m:t>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μ</m:t>
            </m:r>
          </m:e>
          <m:sub>
            <m:r>
              <w:rPr>
                <w:rFonts w:ascii="Cambria Math" w:hAnsi="Cambria Math"/>
                <w:sz w:val="28"/>
                <w:szCs w:val="28"/>
                <w:lang w:val="en-US"/>
              </w:rPr>
              <m:t>i</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ε</m:t>
            </m:r>
          </m:e>
          <m:sub>
            <m:r>
              <w:rPr>
                <w:rFonts w:ascii="Cambria Math" w:hAnsi="Cambria Math"/>
                <w:sz w:val="28"/>
                <w:szCs w:val="28"/>
                <w:lang w:val="en-US"/>
              </w:rPr>
              <m:t>it</m:t>
            </m:r>
          </m:sub>
        </m:sSub>
      </m:oMath>
      <w:r w:rsidR="00225C99" w:rsidRPr="00995ADE">
        <w:rPr>
          <w:rFonts w:ascii="Times New Roman" w:eastAsiaTheme="minorEastAsia" w:hAnsi="Times New Roman"/>
          <w:sz w:val="28"/>
          <w:szCs w:val="28"/>
        </w:rPr>
        <w:tab/>
      </w:r>
      <w:r w:rsidR="00225C99" w:rsidRPr="00995ADE">
        <w:rPr>
          <w:rFonts w:ascii="Times New Roman" w:eastAsiaTheme="minorEastAsia" w:hAnsi="Times New Roman"/>
          <w:sz w:val="28"/>
          <w:szCs w:val="28"/>
        </w:rPr>
        <w:tab/>
      </w:r>
      <w:r w:rsidR="00225C99" w:rsidRPr="00995ADE">
        <w:rPr>
          <w:rFonts w:ascii="Times New Roman" w:eastAsiaTheme="minorEastAsia" w:hAnsi="Times New Roman"/>
          <w:sz w:val="28"/>
          <w:szCs w:val="28"/>
        </w:rPr>
        <w:tab/>
      </w:r>
      <w:r w:rsidR="007F321F" w:rsidRPr="00995ADE">
        <w:rPr>
          <w:rFonts w:ascii="Times New Roman" w:eastAsiaTheme="minorEastAsia" w:hAnsi="Times New Roman"/>
          <w:sz w:val="28"/>
          <w:szCs w:val="28"/>
        </w:rPr>
        <w:tab/>
      </w:r>
      <w:r w:rsidR="00F77F35" w:rsidRPr="00995ADE">
        <w:rPr>
          <w:rFonts w:ascii="Times New Roman" w:eastAsiaTheme="minorEastAsia" w:hAnsi="Times New Roman"/>
          <w:sz w:val="28"/>
          <w:szCs w:val="28"/>
        </w:rPr>
        <w:t>(1)</w:t>
      </w:r>
    </w:p>
    <w:p w14:paraId="59BF1004" w14:textId="09D81355" w:rsidR="007047DD" w:rsidRPr="0062587B" w:rsidRDefault="0058148A" w:rsidP="0062587B">
      <w:pPr>
        <w:pStyle w:val="p1"/>
        <w:jc w:val="both"/>
        <w:rPr>
          <w:rFonts w:ascii="Times New Roman" w:eastAsiaTheme="minorEastAsia" w:hAnsi="Times New Roman"/>
          <w:sz w:val="28"/>
          <w:szCs w:val="28"/>
        </w:rPr>
      </w:pPr>
      <w:r w:rsidRPr="00995ADE">
        <w:rPr>
          <w:rFonts w:ascii="Times New Roman" w:hAnsi="Times New Roman"/>
          <w:sz w:val="28"/>
          <w:szCs w:val="28"/>
        </w:rPr>
        <w:t>где</w:t>
      </w:r>
      <w:r w:rsidR="00D9449E" w:rsidRPr="00995ADE">
        <w:rPr>
          <w:rFonts w:ascii="Times New Roman" w:hAnsi="Times New Roman"/>
          <w:sz w:val="28"/>
          <w:szCs w:val="28"/>
        </w:rPr>
        <w:t xml:space="preserve"> </w:t>
      </w:r>
      <m:oMath>
        <m:sSub>
          <m:sSubPr>
            <m:ctrlPr>
              <w:rPr>
                <w:rFonts w:ascii="Cambria Math" w:hAnsi="Cambria Math"/>
                <w:sz w:val="28"/>
                <w:szCs w:val="28"/>
                <w:lang w:val="en-US"/>
              </w:rPr>
            </m:ctrlPr>
          </m:sSubPr>
          <m:e>
            <m:r>
              <w:rPr>
                <w:rFonts w:ascii="Cambria Math" w:hAnsi="Cambria Math"/>
                <w:sz w:val="28"/>
                <w:szCs w:val="28"/>
                <w:lang w:val="en-US"/>
              </w:rPr>
              <m:t>P</m:t>
            </m:r>
          </m:e>
          <m:sub>
            <m:r>
              <w:rPr>
                <w:rFonts w:ascii="Cambria Math" w:hAnsi="Cambria Math"/>
                <w:sz w:val="28"/>
                <w:szCs w:val="28"/>
                <w:lang w:val="en-US"/>
              </w:rPr>
              <m:t>it</m:t>
            </m:r>
          </m:sub>
        </m:sSub>
      </m:oMath>
      <w:r w:rsidR="00D9449E" w:rsidRPr="00995ADE">
        <w:rPr>
          <w:rFonts w:ascii="Times New Roman" w:eastAsiaTheme="minorEastAsia" w:hAnsi="Times New Roman"/>
          <w:sz w:val="28"/>
          <w:szCs w:val="28"/>
        </w:rPr>
        <w:t xml:space="preserve"> - цена продажи или аренды жилья (евро за кв. метр),</w:t>
      </w:r>
      <w:r w:rsidR="00F77F35" w:rsidRPr="00995ADE">
        <w:rPr>
          <w:rFonts w:ascii="Times New Roman" w:hAnsi="Times New Roman"/>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it</m:t>
            </m:r>
          </m:sub>
        </m:sSub>
        <m:r>
          <w:rPr>
            <w:rFonts w:ascii="Cambria Math" w:hAnsi="Cambria Math"/>
            <w:sz w:val="28"/>
            <w:szCs w:val="28"/>
          </w:rPr>
          <m:t xml:space="preserve"> </m:t>
        </m:r>
      </m:oMath>
      <w:r w:rsidRPr="00995ADE">
        <w:rPr>
          <w:rFonts w:ascii="Times New Roman" w:eastAsiaTheme="minorEastAsia" w:hAnsi="Times New Roman"/>
          <w:sz w:val="28"/>
          <w:szCs w:val="28"/>
        </w:rPr>
        <w:t xml:space="preserve"> является набором </w:t>
      </w:r>
      <w:r w:rsidR="00AD3853" w:rsidRPr="00995ADE">
        <w:rPr>
          <w:rFonts w:ascii="Times New Roman" w:eastAsiaTheme="minorEastAsia" w:hAnsi="Times New Roman"/>
          <w:sz w:val="28"/>
          <w:szCs w:val="28"/>
        </w:rPr>
        <w:t>объясняющих переменных</w:t>
      </w:r>
      <w:r w:rsidR="00F77F35" w:rsidRPr="00995ADE">
        <w:rPr>
          <w:rFonts w:ascii="Times New Roman" w:eastAsiaTheme="minorEastAsia" w:hAnsi="Times New Roman"/>
          <w:sz w:val="28"/>
          <w:szCs w:val="28"/>
        </w:rPr>
        <w:t xml:space="preserve">, </w:t>
      </w:r>
      <w:r w:rsidR="00F77F35" w:rsidRPr="00995ADE">
        <w:rPr>
          <w:rFonts w:ascii="Times New Roman" w:hAnsi="Times New Roman"/>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η</m:t>
            </m:r>
          </m:e>
          <m:sub>
            <m:r>
              <w:rPr>
                <w:rFonts w:ascii="Cambria Math" w:hAnsi="Cambria Math"/>
                <w:sz w:val="28"/>
                <w:szCs w:val="28"/>
                <w:lang w:val="en-US"/>
              </w:rPr>
              <m:t>t</m:t>
            </m:r>
          </m:sub>
        </m:sSub>
        <m:r>
          <w:rPr>
            <w:rFonts w:ascii="Cambria Math" w:hAnsi="Cambria Math"/>
            <w:sz w:val="28"/>
            <w:szCs w:val="28"/>
          </w:rPr>
          <m:t xml:space="preserve"> </m:t>
        </m:r>
      </m:oMath>
      <w:r w:rsidR="00AD3853" w:rsidRPr="00995ADE">
        <w:rPr>
          <w:rFonts w:ascii="Times New Roman" w:hAnsi="Times New Roman"/>
          <w:sz w:val="28"/>
          <w:szCs w:val="28"/>
        </w:rPr>
        <w:t>– временны</w:t>
      </w:r>
      <w:r w:rsidR="00D9449E" w:rsidRPr="00995ADE">
        <w:rPr>
          <w:rFonts w:ascii="Times New Roman" w:hAnsi="Times New Roman"/>
          <w:sz w:val="28"/>
          <w:szCs w:val="28"/>
        </w:rPr>
        <w:t>е</w:t>
      </w:r>
      <w:r w:rsidR="00AD3853" w:rsidRPr="00995ADE">
        <w:rPr>
          <w:rFonts w:ascii="Times New Roman" w:hAnsi="Times New Roman"/>
          <w:sz w:val="28"/>
          <w:szCs w:val="28"/>
        </w:rPr>
        <w:t xml:space="preserve"> эффект</w:t>
      </w:r>
      <w:r w:rsidR="00D9449E" w:rsidRPr="00995ADE">
        <w:rPr>
          <w:rFonts w:ascii="Times New Roman" w:hAnsi="Times New Roman"/>
          <w:sz w:val="28"/>
          <w:szCs w:val="28"/>
        </w:rPr>
        <w:t>ы</w:t>
      </w:r>
      <w:r w:rsidR="00F77F35" w:rsidRPr="00995ADE">
        <w:rPr>
          <w:rFonts w:ascii="Times New Roman" w:hAnsi="Times New Roman"/>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μ</m:t>
            </m:r>
          </m:e>
          <m:sub>
            <m:r>
              <w:rPr>
                <w:rFonts w:ascii="Cambria Math" w:hAnsi="Cambria Math"/>
                <w:sz w:val="28"/>
                <w:szCs w:val="28"/>
                <w:lang w:val="en-US"/>
              </w:rPr>
              <m:t>i</m:t>
            </m:r>
          </m:sub>
        </m:sSub>
      </m:oMath>
      <w:r w:rsidR="00AD3853" w:rsidRPr="00995ADE">
        <w:rPr>
          <w:rFonts w:ascii="Times New Roman" w:eastAsiaTheme="minorEastAsia" w:hAnsi="Times New Roman"/>
          <w:sz w:val="28"/>
          <w:szCs w:val="28"/>
        </w:rPr>
        <w:t xml:space="preserve"> – фиксированны</w:t>
      </w:r>
      <w:r w:rsidR="00D9449E" w:rsidRPr="00995ADE">
        <w:rPr>
          <w:rFonts w:ascii="Times New Roman" w:eastAsiaTheme="minorEastAsia" w:hAnsi="Times New Roman"/>
          <w:sz w:val="28"/>
          <w:szCs w:val="28"/>
        </w:rPr>
        <w:t>е</w:t>
      </w:r>
      <w:r w:rsidR="00AD3853" w:rsidRPr="00995ADE">
        <w:rPr>
          <w:rFonts w:ascii="Times New Roman" w:eastAsiaTheme="minorEastAsia" w:hAnsi="Times New Roman"/>
          <w:sz w:val="28"/>
          <w:szCs w:val="28"/>
        </w:rPr>
        <w:t xml:space="preserve"> индивидуальны</w:t>
      </w:r>
      <w:r w:rsidR="00D9449E" w:rsidRPr="00995ADE">
        <w:rPr>
          <w:rFonts w:ascii="Times New Roman" w:eastAsiaTheme="minorEastAsia" w:hAnsi="Times New Roman"/>
          <w:sz w:val="28"/>
          <w:szCs w:val="28"/>
        </w:rPr>
        <w:t>е</w:t>
      </w:r>
      <w:r w:rsidR="00AD3853" w:rsidRPr="00995ADE">
        <w:rPr>
          <w:rFonts w:ascii="Times New Roman" w:eastAsiaTheme="minorEastAsia" w:hAnsi="Times New Roman"/>
          <w:sz w:val="28"/>
          <w:szCs w:val="28"/>
        </w:rPr>
        <w:t xml:space="preserve"> эффект</w:t>
      </w:r>
      <w:r w:rsidR="00D9449E" w:rsidRPr="00995ADE">
        <w:rPr>
          <w:rFonts w:ascii="Times New Roman" w:eastAsiaTheme="minorEastAsia" w:hAnsi="Times New Roman"/>
          <w:sz w:val="28"/>
          <w:szCs w:val="28"/>
        </w:rPr>
        <w:t>ы</w:t>
      </w:r>
      <w:r w:rsidR="00CD7A04" w:rsidRPr="00995ADE">
        <w:rPr>
          <w:rFonts w:ascii="Times New Roman" w:eastAsiaTheme="minorEastAsia" w:hAnsi="Times New Roman"/>
          <w:sz w:val="28"/>
          <w:szCs w:val="28"/>
        </w:rPr>
        <w:t>.</w:t>
      </w:r>
    </w:p>
    <w:p w14:paraId="6BBADAF8" w14:textId="77777777" w:rsidR="00AD3853" w:rsidRPr="007047DD" w:rsidRDefault="00AD3853" w:rsidP="0062587B">
      <w:pPr>
        <w:pStyle w:val="p1"/>
        <w:jc w:val="center"/>
        <w:rPr>
          <w:rFonts w:ascii="Times New Roman" w:hAnsi="Times New Roman"/>
          <w:sz w:val="28"/>
          <w:szCs w:val="28"/>
        </w:rPr>
      </w:pPr>
      <w:r w:rsidRPr="007047DD">
        <w:rPr>
          <w:rFonts w:ascii="Times New Roman" w:hAnsi="Times New Roman"/>
          <w:sz w:val="28"/>
          <w:szCs w:val="28"/>
        </w:rPr>
        <w:t>Пространственный анализ</w:t>
      </w:r>
    </w:p>
    <w:p w14:paraId="6CAC3796" w14:textId="3046C787" w:rsidR="00CD7A04" w:rsidRPr="00995ADE" w:rsidRDefault="00CD7A04" w:rsidP="0085435B">
      <w:pPr>
        <w:pStyle w:val="p1"/>
        <w:ind w:firstLine="708"/>
        <w:jc w:val="both"/>
        <w:rPr>
          <w:rFonts w:ascii="Times New Roman" w:eastAsiaTheme="minorEastAsia" w:hAnsi="Times New Roman"/>
          <w:sz w:val="28"/>
          <w:szCs w:val="28"/>
        </w:rPr>
      </w:pPr>
      <w:r w:rsidRPr="00995ADE">
        <w:rPr>
          <w:rFonts w:ascii="Times New Roman" w:eastAsiaTheme="minorEastAsia" w:hAnsi="Times New Roman"/>
          <w:sz w:val="28"/>
          <w:szCs w:val="28"/>
        </w:rPr>
        <w:t>Пространственный эконометрический анализ включает три вида моделей панельных данных:</w:t>
      </w:r>
    </w:p>
    <w:p w14:paraId="15748814" w14:textId="7E9D0A4F" w:rsidR="00F77F35" w:rsidRPr="00995ADE" w:rsidRDefault="0085435B" w:rsidP="00E31EAD">
      <w:pPr>
        <w:pStyle w:val="p1"/>
        <w:jc w:val="both"/>
        <w:rPr>
          <w:rFonts w:ascii="Times New Roman" w:eastAsiaTheme="minorEastAsia" w:hAnsi="Times New Roman"/>
          <w:sz w:val="28"/>
          <w:szCs w:val="28"/>
        </w:rPr>
      </w:pPr>
      <w:r w:rsidRPr="00995ADE">
        <w:rPr>
          <w:rFonts w:ascii="Times New Roman" w:eastAsiaTheme="minorEastAsia" w:hAnsi="Times New Roman"/>
          <w:sz w:val="28"/>
          <w:szCs w:val="28"/>
        </w:rPr>
        <w:t>П</w:t>
      </w:r>
      <w:r w:rsidR="00AD3853" w:rsidRPr="00995ADE">
        <w:rPr>
          <w:rFonts w:ascii="Times New Roman" w:eastAsiaTheme="minorEastAsia" w:hAnsi="Times New Roman"/>
          <w:sz w:val="28"/>
          <w:szCs w:val="28"/>
        </w:rPr>
        <w:t xml:space="preserve">ространственная </w:t>
      </w:r>
      <w:proofErr w:type="spellStart"/>
      <w:r w:rsidR="00AD3853" w:rsidRPr="00995ADE">
        <w:rPr>
          <w:rFonts w:ascii="Times New Roman" w:eastAsiaTheme="minorEastAsia" w:hAnsi="Times New Roman"/>
          <w:sz w:val="28"/>
          <w:szCs w:val="28"/>
        </w:rPr>
        <w:t>авторегрессионная</w:t>
      </w:r>
      <w:proofErr w:type="spellEnd"/>
      <w:r w:rsidR="00AD3853" w:rsidRPr="00995ADE">
        <w:rPr>
          <w:rFonts w:ascii="Times New Roman" w:eastAsiaTheme="minorEastAsia" w:hAnsi="Times New Roman"/>
          <w:sz w:val="28"/>
          <w:szCs w:val="28"/>
        </w:rPr>
        <w:t xml:space="preserve"> модель </w:t>
      </w:r>
      <w:r w:rsidR="00F77F35" w:rsidRPr="00995ADE">
        <w:rPr>
          <w:rFonts w:ascii="Times New Roman" w:eastAsiaTheme="minorEastAsia" w:hAnsi="Times New Roman"/>
          <w:sz w:val="28"/>
          <w:szCs w:val="28"/>
        </w:rPr>
        <w:t>(</w:t>
      </w:r>
      <w:r w:rsidR="00F77F35" w:rsidRPr="00995ADE">
        <w:rPr>
          <w:rFonts w:ascii="Times New Roman" w:eastAsiaTheme="minorEastAsia" w:hAnsi="Times New Roman"/>
          <w:sz w:val="28"/>
          <w:szCs w:val="28"/>
          <w:lang w:val="en-US"/>
        </w:rPr>
        <w:t>SAR</w:t>
      </w:r>
      <w:r w:rsidR="00F77F35" w:rsidRPr="00995ADE">
        <w:rPr>
          <w:rFonts w:ascii="Times New Roman" w:eastAsiaTheme="minorEastAsia" w:hAnsi="Times New Roman"/>
          <w:sz w:val="28"/>
          <w:szCs w:val="28"/>
        </w:rPr>
        <w:t>)</w:t>
      </w:r>
    </w:p>
    <w:p w14:paraId="1F23E632" w14:textId="0D3C0DAF" w:rsidR="00F77F35" w:rsidRPr="0062587B" w:rsidRDefault="00305547" w:rsidP="0062587B">
      <w:pPr>
        <w:pStyle w:val="p1"/>
        <w:jc w:val="right"/>
        <w:rPr>
          <w:rFonts w:ascii="Times New Roman" w:hAnsi="Times New Roman"/>
          <w:sz w:val="28"/>
          <w:szCs w:val="28"/>
        </w:rPr>
      </w:pPr>
      <m:oMath>
        <m:sSub>
          <m:sSubPr>
            <m:ctrlPr>
              <w:rPr>
                <w:rFonts w:ascii="Cambria Math" w:hAnsi="Cambria Math"/>
                <w:sz w:val="28"/>
                <w:szCs w:val="28"/>
                <w:lang w:val="en-US"/>
              </w:rPr>
            </m:ctrlPr>
          </m:sSubPr>
          <m:e>
            <m:r>
              <w:rPr>
                <w:rFonts w:ascii="Cambria Math" w:hAnsi="Cambria Math"/>
                <w:sz w:val="28"/>
                <w:szCs w:val="28"/>
                <w:lang w:val="en-US"/>
              </w:rPr>
              <m:t>P</m:t>
            </m:r>
          </m:e>
          <m:sub>
            <m:r>
              <w:rPr>
                <w:rFonts w:ascii="Cambria Math" w:hAnsi="Cambria Math"/>
                <w:sz w:val="28"/>
                <w:szCs w:val="28"/>
                <w:lang w:val="en-US"/>
              </w:rPr>
              <m:t>it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1</m:t>
            </m:r>
          </m:sub>
        </m:sSub>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it</m:t>
            </m:r>
          </m:sub>
        </m:sSub>
        <m:sSub>
          <m:sSubPr>
            <m:ctrlPr>
              <w:rPr>
                <w:rFonts w:ascii="Cambria Math" w:hAnsi="Cambria Math"/>
                <w:i/>
                <w:sz w:val="28"/>
                <w:szCs w:val="28"/>
                <w:lang w:val="en-US"/>
              </w:rPr>
            </m:ctrlPr>
          </m:sSubPr>
          <m:e>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2</m:t>
                </m:r>
              </m:sub>
            </m:sSub>
            <m:r>
              <w:rPr>
                <w:rFonts w:ascii="Cambria Math" w:hAnsi="Cambria Math"/>
                <w:sz w:val="28"/>
                <w:szCs w:val="28"/>
                <w:lang w:val="en-US"/>
              </w:rPr>
              <m:t>W</m:t>
            </m:r>
            <m:sSub>
              <m:sSubPr>
                <m:ctrlPr>
                  <w:rPr>
                    <w:rFonts w:ascii="Cambria Math" w:hAnsi="Cambria Math"/>
                    <w:sz w:val="28"/>
                    <w:szCs w:val="28"/>
                    <w:lang w:val="en-US"/>
                  </w:rPr>
                </m:ctrlPr>
              </m:sSubPr>
              <m:e>
                <m:r>
                  <w:rPr>
                    <w:rFonts w:ascii="Cambria Math" w:hAnsi="Cambria Math"/>
                    <w:sz w:val="28"/>
                    <w:szCs w:val="28"/>
                    <w:lang w:val="en-US"/>
                  </w:rPr>
                  <m:t>P</m:t>
                </m:r>
              </m:e>
              <m:sub>
                <m:r>
                  <w:rPr>
                    <w:rFonts w:ascii="Cambria Math" w:hAnsi="Cambria Math"/>
                    <w:sz w:val="28"/>
                    <w:szCs w:val="28"/>
                    <w:lang w:val="en-US"/>
                  </w:rPr>
                  <m:t>it</m:t>
                </m:r>
              </m:sub>
            </m:sSub>
            <m:r>
              <w:rPr>
                <w:rFonts w:ascii="Cambria Math" w:hAnsi="Cambria Math"/>
                <w:sz w:val="28"/>
                <w:szCs w:val="28"/>
              </w:rPr>
              <m:t xml:space="preserve">+ </m:t>
            </m:r>
            <m:r>
              <w:rPr>
                <w:rFonts w:ascii="Cambria Math" w:hAnsi="Cambria Math"/>
                <w:sz w:val="28"/>
                <w:szCs w:val="28"/>
                <w:lang w:val="en-US"/>
              </w:rPr>
              <m:t>η</m:t>
            </m:r>
          </m:e>
          <m:sub>
            <m:r>
              <w:rPr>
                <w:rFonts w:ascii="Cambria Math" w:hAnsi="Cambria Math"/>
                <w:sz w:val="28"/>
                <w:szCs w:val="28"/>
                <w:lang w:val="en-US"/>
              </w:rPr>
              <m:t>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μ</m:t>
            </m:r>
          </m:e>
          <m:sub>
            <m:r>
              <w:rPr>
                <w:rFonts w:ascii="Cambria Math" w:hAnsi="Cambria Math"/>
                <w:sz w:val="28"/>
                <w:szCs w:val="28"/>
                <w:lang w:val="en-US"/>
              </w:rPr>
              <m:t>i</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ε</m:t>
            </m:r>
          </m:e>
          <m:sub>
            <m:r>
              <w:rPr>
                <w:rFonts w:ascii="Cambria Math" w:hAnsi="Cambria Math"/>
                <w:sz w:val="28"/>
                <w:szCs w:val="28"/>
                <w:lang w:val="en-US"/>
              </w:rPr>
              <m:t>it</m:t>
            </m:r>
          </m:sub>
        </m:sSub>
      </m:oMath>
      <w:r w:rsidR="00F77F35" w:rsidRPr="00995ADE">
        <w:rPr>
          <w:rFonts w:ascii="Times New Roman" w:eastAsiaTheme="minorEastAsia" w:hAnsi="Times New Roman"/>
          <w:sz w:val="28"/>
          <w:szCs w:val="28"/>
        </w:rPr>
        <w:t>,</w:t>
      </w:r>
      <w:r w:rsidR="00F77F35" w:rsidRPr="00995ADE">
        <w:rPr>
          <w:rFonts w:ascii="Times New Roman" w:eastAsiaTheme="minorEastAsia" w:hAnsi="Times New Roman"/>
          <w:sz w:val="28"/>
          <w:szCs w:val="28"/>
        </w:rPr>
        <w:tab/>
      </w:r>
      <w:r w:rsidR="00F77F35" w:rsidRPr="00995ADE">
        <w:rPr>
          <w:rFonts w:ascii="Times New Roman" w:eastAsiaTheme="minorEastAsia" w:hAnsi="Times New Roman"/>
          <w:sz w:val="28"/>
          <w:szCs w:val="28"/>
        </w:rPr>
        <w:tab/>
      </w:r>
      <w:r w:rsidR="00F77F35" w:rsidRPr="00995ADE">
        <w:rPr>
          <w:rFonts w:ascii="Times New Roman" w:eastAsiaTheme="minorEastAsia" w:hAnsi="Times New Roman"/>
          <w:sz w:val="28"/>
          <w:szCs w:val="28"/>
        </w:rPr>
        <w:tab/>
      </w:r>
      <w:r w:rsidR="00F77F35" w:rsidRPr="00995ADE">
        <w:rPr>
          <w:rFonts w:ascii="Times New Roman" w:eastAsiaTheme="minorEastAsia" w:hAnsi="Times New Roman"/>
          <w:sz w:val="28"/>
          <w:szCs w:val="28"/>
        </w:rPr>
        <w:tab/>
      </w:r>
      <w:r w:rsidR="00F77F35" w:rsidRPr="00995ADE">
        <w:rPr>
          <w:rFonts w:ascii="Times New Roman" w:eastAsiaTheme="minorEastAsia" w:hAnsi="Times New Roman"/>
          <w:sz w:val="28"/>
          <w:szCs w:val="28"/>
        </w:rPr>
        <w:tab/>
        <w:t>(2)</w:t>
      </w:r>
    </w:p>
    <w:p w14:paraId="3F42CB07" w14:textId="7001A62F" w:rsidR="00F77F35" w:rsidRPr="00995ADE" w:rsidRDefault="0085435B" w:rsidP="00E31EAD">
      <w:pPr>
        <w:pStyle w:val="p1"/>
        <w:jc w:val="both"/>
        <w:rPr>
          <w:rFonts w:ascii="Times New Roman" w:eastAsiaTheme="minorEastAsia" w:hAnsi="Times New Roman"/>
          <w:sz w:val="28"/>
          <w:szCs w:val="28"/>
        </w:rPr>
      </w:pPr>
      <w:r w:rsidRPr="00995ADE">
        <w:rPr>
          <w:rFonts w:ascii="Times New Roman" w:eastAsiaTheme="minorEastAsia" w:hAnsi="Times New Roman"/>
          <w:sz w:val="28"/>
          <w:szCs w:val="28"/>
        </w:rPr>
        <w:t>П</w:t>
      </w:r>
      <w:r w:rsidR="00AD3853" w:rsidRPr="00995ADE">
        <w:rPr>
          <w:rFonts w:ascii="Times New Roman" w:eastAsiaTheme="minorEastAsia" w:hAnsi="Times New Roman"/>
          <w:sz w:val="28"/>
          <w:szCs w:val="28"/>
        </w:rPr>
        <w:t xml:space="preserve">ространственная модель </w:t>
      </w:r>
      <w:proofErr w:type="spellStart"/>
      <w:r w:rsidR="00AD3853" w:rsidRPr="00995ADE">
        <w:rPr>
          <w:rFonts w:ascii="Times New Roman" w:eastAsiaTheme="minorEastAsia" w:hAnsi="Times New Roman"/>
          <w:sz w:val="28"/>
          <w:szCs w:val="28"/>
        </w:rPr>
        <w:t>Дарбина</w:t>
      </w:r>
      <w:proofErr w:type="spellEnd"/>
      <w:r w:rsidR="00F77F35" w:rsidRPr="00995ADE">
        <w:rPr>
          <w:rFonts w:ascii="Times New Roman" w:eastAsiaTheme="minorEastAsia" w:hAnsi="Times New Roman"/>
          <w:sz w:val="28"/>
          <w:szCs w:val="28"/>
        </w:rPr>
        <w:t xml:space="preserve"> (</w:t>
      </w:r>
      <w:r w:rsidR="00F77F35" w:rsidRPr="00995ADE">
        <w:rPr>
          <w:rFonts w:ascii="Times New Roman" w:eastAsiaTheme="minorEastAsia" w:hAnsi="Times New Roman"/>
          <w:sz w:val="28"/>
          <w:szCs w:val="28"/>
          <w:lang w:val="en-US"/>
        </w:rPr>
        <w:t>SDM</w:t>
      </w:r>
      <w:r w:rsidR="00F77F35" w:rsidRPr="00995ADE">
        <w:rPr>
          <w:rFonts w:ascii="Times New Roman" w:eastAsiaTheme="minorEastAsia" w:hAnsi="Times New Roman"/>
          <w:sz w:val="28"/>
          <w:szCs w:val="28"/>
        </w:rPr>
        <w:t>)</w:t>
      </w:r>
    </w:p>
    <w:p w14:paraId="71E3F804" w14:textId="27193612" w:rsidR="00F77F35" w:rsidRPr="0062587B" w:rsidRDefault="00305547" w:rsidP="0062587B">
      <w:pPr>
        <w:pStyle w:val="p1"/>
        <w:jc w:val="right"/>
        <w:rPr>
          <w:rFonts w:ascii="Times New Roman" w:hAnsi="Times New Roman"/>
          <w:sz w:val="28"/>
          <w:szCs w:val="28"/>
        </w:rPr>
      </w:pPr>
      <m:oMath>
        <m:sSub>
          <m:sSubPr>
            <m:ctrlPr>
              <w:rPr>
                <w:rFonts w:ascii="Cambria Math" w:hAnsi="Cambria Math"/>
                <w:sz w:val="28"/>
                <w:szCs w:val="28"/>
                <w:lang w:val="en-US"/>
              </w:rPr>
            </m:ctrlPr>
          </m:sSubPr>
          <m:e>
            <m:r>
              <w:rPr>
                <w:rFonts w:ascii="Cambria Math" w:hAnsi="Cambria Math"/>
                <w:sz w:val="28"/>
                <w:szCs w:val="28"/>
                <w:lang w:val="en-US"/>
              </w:rPr>
              <m:t>P</m:t>
            </m:r>
          </m:e>
          <m:sub>
            <m:r>
              <w:rPr>
                <w:rFonts w:ascii="Cambria Math" w:hAnsi="Cambria Math"/>
                <w:sz w:val="28"/>
                <w:szCs w:val="28"/>
                <w:lang w:val="en-US"/>
              </w:rPr>
              <m:t>it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1</m:t>
            </m:r>
          </m:sub>
        </m:sSub>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2</m:t>
                </m:r>
              </m:sub>
            </m:sSub>
            <m:r>
              <w:rPr>
                <w:rFonts w:ascii="Cambria Math" w:hAnsi="Cambria Math"/>
                <w:sz w:val="28"/>
                <w:szCs w:val="28"/>
                <w:lang w:val="en-US"/>
              </w:rPr>
              <m:t>W</m:t>
            </m:r>
            <m:sSub>
              <m:sSubPr>
                <m:ctrlPr>
                  <w:rPr>
                    <w:rFonts w:ascii="Cambria Math" w:hAnsi="Cambria Math"/>
                    <w:sz w:val="28"/>
                    <w:szCs w:val="28"/>
                    <w:lang w:val="en-US"/>
                  </w:rPr>
                </m:ctrlPr>
              </m:sSubPr>
              <m:e>
                <m:r>
                  <w:rPr>
                    <w:rFonts w:ascii="Cambria Math" w:hAnsi="Cambria Math"/>
                    <w:sz w:val="28"/>
                    <w:szCs w:val="28"/>
                    <w:lang w:val="en-US"/>
                  </w:rPr>
                  <m:t>P</m:t>
                </m:r>
              </m:e>
              <m:sub>
                <m:r>
                  <w:rPr>
                    <w:rFonts w:ascii="Cambria Math" w:hAnsi="Cambria Math"/>
                    <w:sz w:val="28"/>
                    <w:szCs w:val="28"/>
                    <w:lang w:val="en-US"/>
                  </w:rPr>
                  <m:t>it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3</m:t>
                </m:r>
              </m:sub>
            </m:sSub>
            <m:r>
              <w:rPr>
                <w:rFonts w:ascii="Cambria Math" w:hAnsi="Cambria Math"/>
                <w:sz w:val="28"/>
                <w:szCs w:val="28"/>
                <w:lang w:val="en-US"/>
              </w:rPr>
              <m:t>W</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it</m:t>
                </m:r>
              </m:sub>
            </m:sSub>
            <m:r>
              <w:rPr>
                <w:rFonts w:ascii="Cambria Math" w:hAnsi="Cambria Math"/>
                <w:sz w:val="28"/>
                <w:szCs w:val="28"/>
              </w:rPr>
              <m:t xml:space="preserve">+ </m:t>
            </m:r>
            <m:r>
              <w:rPr>
                <w:rFonts w:ascii="Cambria Math" w:hAnsi="Cambria Math"/>
                <w:sz w:val="28"/>
                <w:szCs w:val="28"/>
                <w:lang w:val="en-US"/>
              </w:rPr>
              <m:t>η</m:t>
            </m:r>
          </m:e>
          <m:sub>
            <m:r>
              <w:rPr>
                <w:rFonts w:ascii="Cambria Math" w:hAnsi="Cambria Math"/>
                <w:sz w:val="28"/>
                <w:szCs w:val="28"/>
                <w:lang w:val="en-US"/>
              </w:rPr>
              <m:t>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μ</m:t>
            </m:r>
          </m:e>
          <m:sub>
            <m:r>
              <w:rPr>
                <w:rFonts w:ascii="Cambria Math" w:hAnsi="Cambria Math"/>
                <w:sz w:val="28"/>
                <w:szCs w:val="28"/>
                <w:lang w:val="en-US"/>
              </w:rPr>
              <m:t>i</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ε</m:t>
            </m:r>
          </m:e>
          <m:sub>
            <m:r>
              <w:rPr>
                <w:rFonts w:ascii="Cambria Math" w:hAnsi="Cambria Math"/>
                <w:sz w:val="28"/>
                <w:szCs w:val="28"/>
                <w:lang w:val="en-US"/>
              </w:rPr>
              <m:t>it</m:t>
            </m:r>
          </m:sub>
        </m:sSub>
      </m:oMath>
      <w:r w:rsidR="00F77F35" w:rsidRPr="00995ADE">
        <w:rPr>
          <w:rFonts w:ascii="Times New Roman" w:eastAsiaTheme="minorEastAsia" w:hAnsi="Times New Roman"/>
          <w:sz w:val="28"/>
          <w:szCs w:val="28"/>
        </w:rPr>
        <w:t>,</w:t>
      </w:r>
      <w:r w:rsidR="00F77F35" w:rsidRPr="00995ADE">
        <w:rPr>
          <w:rFonts w:ascii="Times New Roman" w:eastAsiaTheme="minorEastAsia" w:hAnsi="Times New Roman"/>
          <w:sz w:val="28"/>
          <w:szCs w:val="28"/>
        </w:rPr>
        <w:tab/>
      </w:r>
      <w:r w:rsidR="00F77F35" w:rsidRPr="00995ADE">
        <w:rPr>
          <w:rFonts w:ascii="Times New Roman" w:eastAsiaTheme="minorEastAsia" w:hAnsi="Times New Roman"/>
          <w:sz w:val="28"/>
          <w:szCs w:val="28"/>
        </w:rPr>
        <w:tab/>
      </w:r>
      <w:r w:rsidR="007F321F" w:rsidRPr="00995ADE">
        <w:rPr>
          <w:rFonts w:ascii="Times New Roman" w:eastAsiaTheme="minorEastAsia" w:hAnsi="Times New Roman"/>
          <w:sz w:val="28"/>
          <w:szCs w:val="28"/>
        </w:rPr>
        <w:tab/>
      </w:r>
      <w:r w:rsidR="00F77F35" w:rsidRPr="00995ADE">
        <w:rPr>
          <w:rFonts w:ascii="Times New Roman" w:eastAsiaTheme="minorEastAsia" w:hAnsi="Times New Roman"/>
          <w:sz w:val="28"/>
          <w:szCs w:val="28"/>
        </w:rPr>
        <w:t>(3)</w:t>
      </w:r>
    </w:p>
    <w:p w14:paraId="51AEB8A0" w14:textId="6B1A8A4C" w:rsidR="00F77F35" w:rsidRPr="00995ADE" w:rsidRDefault="0085435B" w:rsidP="00E31EAD">
      <w:pPr>
        <w:pStyle w:val="p1"/>
        <w:rPr>
          <w:rFonts w:ascii="Times New Roman" w:eastAsiaTheme="minorEastAsia" w:hAnsi="Times New Roman"/>
          <w:sz w:val="28"/>
          <w:szCs w:val="28"/>
        </w:rPr>
      </w:pPr>
      <w:r w:rsidRPr="00995ADE">
        <w:rPr>
          <w:rFonts w:ascii="Times New Roman" w:eastAsiaTheme="minorEastAsia" w:hAnsi="Times New Roman"/>
          <w:sz w:val="28"/>
          <w:szCs w:val="28"/>
        </w:rPr>
        <w:t>М</w:t>
      </w:r>
      <w:r w:rsidR="00AD3853" w:rsidRPr="00995ADE">
        <w:rPr>
          <w:rFonts w:ascii="Times New Roman" w:eastAsiaTheme="minorEastAsia" w:hAnsi="Times New Roman"/>
          <w:sz w:val="28"/>
          <w:szCs w:val="28"/>
        </w:rPr>
        <w:t>одель с пространственной автокорреляцией в ошибках</w:t>
      </w:r>
      <w:r w:rsidR="00F77F35" w:rsidRPr="00995ADE">
        <w:rPr>
          <w:rFonts w:ascii="Times New Roman" w:eastAsiaTheme="minorEastAsia" w:hAnsi="Times New Roman"/>
          <w:sz w:val="28"/>
          <w:szCs w:val="28"/>
        </w:rPr>
        <w:t xml:space="preserve"> (</w:t>
      </w:r>
      <w:r w:rsidR="00F77F35" w:rsidRPr="00995ADE">
        <w:rPr>
          <w:rFonts w:ascii="Times New Roman" w:eastAsiaTheme="minorEastAsia" w:hAnsi="Times New Roman"/>
          <w:sz w:val="28"/>
          <w:szCs w:val="28"/>
          <w:lang w:val="en-US"/>
        </w:rPr>
        <w:t>SEM</w:t>
      </w:r>
      <w:r w:rsidR="00F77F35" w:rsidRPr="00995ADE">
        <w:rPr>
          <w:rFonts w:ascii="Times New Roman" w:eastAsiaTheme="minorEastAsia" w:hAnsi="Times New Roman"/>
          <w:sz w:val="28"/>
          <w:szCs w:val="28"/>
        </w:rPr>
        <w:t>)</w:t>
      </w:r>
    </w:p>
    <w:p w14:paraId="56CE35B2" w14:textId="416A53AF" w:rsidR="00F77F35" w:rsidRPr="0062587B" w:rsidRDefault="00305547" w:rsidP="0062587B">
      <w:pPr>
        <w:pStyle w:val="p1"/>
        <w:jc w:val="right"/>
        <w:rPr>
          <w:rFonts w:ascii="Times New Roman" w:eastAsiaTheme="minorEastAsia" w:hAnsi="Times New Roman"/>
          <w:sz w:val="28"/>
          <w:szCs w:val="28"/>
        </w:rPr>
      </w:pPr>
      <m:oMath>
        <m:sSub>
          <m:sSubPr>
            <m:ctrlPr>
              <w:rPr>
                <w:rFonts w:ascii="Cambria Math" w:hAnsi="Cambria Math"/>
                <w:sz w:val="28"/>
                <w:szCs w:val="28"/>
                <w:lang w:val="en-US"/>
              </w:rPr>
            </m:ctrlPr>
          </m:sSubPr>
          <m:e>
            <m:r>
              <w:rPr>
                <w:rFonts w:ascii="Cambria Math" w:hAnsi="Cambria Math"/>
                <w:sz w:val="28"/>
                <w:szCs w:val="28"/>
                <w:lang w:val="en-US"/>
              </w:rPr>
              <m:t>P</m:t>
            </m:r>
          </m:e>
          <m:sub>
            <m:r>
              <w:rPr>
                <w:rFonts w:ascii="Cambria Math" w:hAnsi="Cambria Math"/>
                <w:sz w:val="28"/>
                <w:szCs w:val="28"/>
                <w:lang w:val="en-US"/>
              </w:rPr>
              <m:t>it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1</m:t>
            </m:r>
          </m:sub>
        </m:sSub>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it</m:t>
            </m:r>
          </m:sub>
        </m:sSub>
        <m:sSub>
          <m:sSubPr>
            <m:ctrlPr>
              <w:rPr>
                <w:rFonts w:ascii="Cambria Math" w:hAnsi="Cambria Math"/>
                <w:i/>
                <w:sz w:val="28"/>
                <w:szCs w:val="28"/>
                <w:lang w:val="en-US"/>
              </w:rPr>
            </m:ctrlPr>
          </m:sSubPr>
          <m:e>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α</m:t>
                </m:r>
              </m:e>
              <m:sub>
                <m:r>
                  <w:rPr>
                    <w:rFonts w:ascii="Cambria Math" w:hAnsi="Cambria Math"/>
                    <w:sz w:val="28"/>
                    <w:szCs w:val="28"/>
                  </w:rPr>
                  <m:t>2</m:t>
                </m:r>
              </m:sub>
            </m:sSub>
            <m:r>
              <w:rPr>
                <w:rFonts w:ascii="Cambria Math" w:hAnsi="Cambria Math"/>
                <w:sz w:val="28"/>
                <w:szCs w:val="28"/>
                <w:lang w:val="en-US"/>
              </w:rPr>
              <m:t>W</m:t>
            </m:r>
            <m:sSub>
              <m:sSubPr>
                <m:ctrlPr>
                  <w:rPr>
                    <w:rFonts w:ascii="Cambria Math" w:hAnsi="Cambria Math"/>
                    <w:sz w:val="28"/>
                    <w:szCs w:val="28"/>
                    <w:lang w:val="en-US"/>
                  </w:rPr>
                </m:ctrlPr>
              </m:sSubPr>
              <m:e>
                <m:r>
                  <w:rPr>
                    <w:rFonts w:ascii="Cambria Math" w:hAnsi="Cambria Math"/>
                    <w:sz w:val="28"/>
                    <w:szCs w:val="28"/>
                    <w:lang w:val="en-US"/>
                  </w:rPr>
                  <m:t>P</m:t>
                </m:r>
              </m:e>
              <m:sub>
                <m:r>
                  <w:rPr>
                    <w:rFonts w:ascii="Cambria Math" w:hAnsi="Cambria Math"/>
                    <w:sz w:val="28"/>
                    <w:szCs w:val="28"/>
                    <w:lang w:val="en-US"/>
                  </w:rPr>
                  <m:t>it</m:t>
                </m:r>
              </m:sub>
            </m:sSub>
            <m:r>
              <w:rPr>
                <w:rFonts w:ascii="Cambria Math" w:hAnsi="Cambria Math"/>
                <w:sz w:val="28"/>
                <w:szCs w:val="28"/>
              </w:rPr>
              <m:t xml:space="preserve">+ </m:t>
            </m:r>
            <m:r>
              <w:rPr>
                <w:rFonts w:ascii="Cambria Math" w:hAnsi="Cambria Math"/>
                <w:sz w:val="28"/>
                <w:szCs w:val="28"/>
                <w:lang w:val="en-US"/>
              </w:rPr>
              <m:t>η</m:t>
            </m:r>
          </m:e>
          <m:sub>
            <m:r>
              <w:rPr>
                <w:rFonts w:ascii="Cambria Math" w:hAnsi="Cambria Math"/>
                <w:sz w:val="28"/>
                <w:szCs w:val="28"/>
                <w:lang w:val="en-US"/>
              </w:rPr>
              <m:t>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μ</m:t>
            </m:r>
          </m:e>
          <m:sub>
            <m:r>
              <w:rPr>
                <w:rFonts w:ascii="Cambria Math" w:hAnsi="Cambria Math"/>
                <w:sz w:val="28"/>
                <w:szCs w:val="28"/>
                <w:lang w:val="en-US"/>
              </w:rPr>
              <m:t>i</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ε</m:t>
            </m:r>
          </m:e>
          <m:sub>
            <m:r>
              <w:rPr>
                <w:rFonts w:ascii="Cambria Math" w:hAnsi="Cambria Math"/>
                <w:sz w:val="28"/>
                <w:szCs w:val="28"/>
                <w:lang w:val="en-US"/>
              </w:rPr>
              <m:t>it</m:t>
            </m:r>
          </m:sub>
        </m:sSub>
      </m:oMath>
      <w:r w:rsidR="00F77F35" w:rsidRPr="00995ADE">
        <w:rPr>
          <w:rFonts w:ascii="Times New Roman" w:eastAsiaTheme="minorEastAsia" w:hAnsi="Times New Roman"/>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ε</m:t>
            </m:r>
          </m:e>
          <m:sub>
            <m:r>
              <w:rPr>
                <w:rFonts w:ascii="Cambria Math" w:hAnsi="Cambria Math"/>
                <w:sz w:val="28"/>
                <w:szCs w:val="28"/>
                <w:lang w:val="en-US"/>
              </w:rPr>
              <m:t>it</m:t>
            </m:r>
          </m:sub>
        </m:sSub>
        <m:r>
          <w:rPr>
            <w:rFonts w:ascii="Cambria Math" w:hAnsi="Cambria Math"/>
            <w:sz w:val="28"/>
            <w:szCs w:val="28"/>
          </w:rPr>
          <m:t>=</m:t>
        </m:r>
        <m:r>
          <w:rPr>
            <w:rFonts w:ascii="Cambria Math" w:hAnsi="Cambria Math"/>
            <w:sz w:val="28"/>
            <w:szCs w:val="28"/>
            <w:lang w:val="en-US"/>
          </w:rPr>
          <m:t>ρW</m:t>
        </m:r>
        <m:sSub>
          <m:sSubPr>
            <m:ctrlPr>
              <w:rPr>
                <w:rFonts w:ascii="Cambria Math" w:hAnsi="Cambria Math"/>
                <w:i/>
                <w:sz w:val="28"/>
                <w:szCs w:val="28"/>
                <w:lang w:val="en-US"/>
              </w:rPr>
            </m:ctrlPr>
          </m:sSubPr>
          <m:e>
            <m:r>
              <w:rPr>
                <w:rFonts w:ascii="Cambria Math" w:hAnsi="Cambria Math"/>
                <w:sz w:val="28"/>
                <w:szCs w:val="28"/>
                <w:lang w:val="en-US"/>
              </w:rPr>
              <m:t>ε</m:t>
            </m:r>
          </m:e>
          <m:sub>
            <m:r>
              <w:rPr>
                <w:rFonts w:ascii="Cambria Math" w:hAnsi="Cambria Math"/>
                <w:sz w:val="28"/>
                <w:szCs w:val="28"/>
                <w:lang w:val="en-US"/>
              </w:rPr>
              <m:t>it</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u</m:t>
            </m:r>
          </m:e>
          <m:sub>
            <m:r>
              <w:rPr>
                <w:rFonts w:ascii="Cambria Math" w:hAnsi="Cambria Math"/>
                <w:sz w:val="28"/>
                <w:szCs w:val="28"/>
                <w:lang w:val="en-US"/>
              </w:rPr>
              <m:t>it</m:t>
            </m:r>
          </m:sub>
        </m:sSub>
      </m:oMath>
      <w:r w:rsidR="00F77F35" w:rsidRPr="00995ADE">
        <w:rPr>
          <w:rFonts w:ascii="Times New Roman" w:eastAsiaTheme="minorEastAsia" w:hAnsi="Times New Roman"/>
          <w:sz w:val="28"/>
          <w:szCs w:val="28"/>
        </w:rPr>
        <w:t>,</w:t>
      </w:r>
      <w:r w:rsidR="00F77F35" w:rsidRPr="00995ADE">
        <w:rPr>
          <w:rFonts w:ascii="Times New Roman" w:eastAsiaTheme="minorEastAsia" w:hAnsi="Times New Roman"/>
          <w:sz w:val="28"/>
          <w:szCs w:val="28"/>
        </w:rPr>
        <w:tab/>
      </w:r>
      <w:r w:rsidR="00F77F35" w:rsidRPr="00995ADE">
        <w:rPr>
          <w:rFonts w:ascii="Times New Roman" w:eastAsiaTheme="minorEastAsia" w:hAnsi="Times New Roman"/>
          <w:sz w:val="28"/>
          <w:szCs w:val="28"/>
        </w:rPr>
        <w:tab/>
        <w:t>(4)</w:t>
      </w:r>
    </w:p>
    <w:p w14:paraId="2D6780BC" w14:textId="53E5AE71" w:rsidR="00B067D0" w:rsidRPr="0062587B" w:rsidRDefault="00AD3853" w:rsidP="0062587B">
      <w:pPr>
        <w:pStyle w:val="p1"/>
        <w:jc w:val="both"/>
        <w:rPr>
          <w:rFonts w:ascii="Times New Roman" w:eastAsiaTheme="minorEastAsia" w:hAnsi="Times New Roman"/>
          <w:sz w:val="28"/>
          <w:szCs w:val="28"/>
        </w:rPr>
      </w:pPr>
      <w:r w:rsidRPr="00995ADE">
        <w:rPr>
          <w:rFonts w:ascii="Times New Roman" w:hAnsi="Times New Roman"/>
          <w:sz w:val="28"/>
          <w:szCs w:val="28"/>
        </w:rPr>
        <w:t>где</w:t>
      </w:r>
      <w:r w:rsidR="00F77F35" w:rsidRPr="00995ADE">
        <w:rPr>
          <w:rFonts w:ascii="Times New Roman" w:hAnsi="Times New Roman"/>
          <w:sz w:val="28"/>
          <w:szCs w:val="28"/>
        </w:rPr>
        <w:t xml:space="preserve"> </w:t>
      </w:r>
      <m:oMath>
        <m:sSub>
          <m:sSubPr>
            <m:ctrlPr>
              <w:rPr>
                <w:rFonts w:ascii="Cambria Math" w:hAnsi="Cambria Math"/>
                <w:sz w:val="28"/>
                <w:szCs w:val="28"/>
                <w:lang w:val="en-US"/>
              </w:rPr>
            </m:ctrlPr>
          </m:sSubPr>
          <m:e>
            <m:r>
              <w:rPr>
                <w:rFonts w:ascii="Cambria Math" w:hAnsi="Cambria Math"/>
                <w:sz w:val="28"/>
                <w:szCs w:val="28"/>
                <w:lang w:val="en-US"/>
              </w:rPr>
              <m:t>P</m:t>
            </m:r>
          </m:e>
          <m:sub>
            <m:r>
              <w:rPr>
                <w:rFonts w:ascii="Cambria Math" w:hAnsi="Cambria Math"/>
                <w:sz w:val="28"/>
                <w:szCs w:val="28"/>
                <w:lang w:val="en-US"/>
              </w:rPr>
              <m:t>it</m:t>
            </m:r>
          </m:sub>
        </m:sSub>
      </m:oMath>
      <w:r w:rsidR="00DB2FD4" w:rsidRPr="00995ADE">
        <w:rPr>
          <w:rFonts w:ascii="Times New Roman" w:eastAsiaTheme="minorEastAsia" w:hAnsi="Times New Roman"/>
          <w:sz w:val="28"/>
          <w:szCs w:val="28"/>
        </w:rPr>
        <w:t xml:space="preserve"> - цена продажи или аренды жилья (евро за кв. метр),</w:t>
      </w:r>
      <w:r w:rsidR="00DB2FD4" w:rsidRPr="00995ADE">
        <w:rPr>
          <w:rFonts w:ascii="Times New Roman" w:hAnsi="Times New Roman"/>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it</m:t>
            </m:r>
          </m:sub>
        </m:sSub>
        <m:r>
          <w:rPr>
            <w:rFonts w:ascii="Cambria Math" w:hAnsi="Cambria Math"/>
            <w:sz w:val="28"/>
            <w:szCs w:val="28"/>
          </w:rPr>
          <m:t xml:space="preserve"> </m:t>
        </m:r>
      </m:oMath>
      <w:r w:rsidR="00DB2FD4" w:rsidRPr="00995ADE">
        <w:rPr>
          <w:rFonts w:ascii="Times New Roman" w:eastAsiaTheme="minorEastAsia" w:hAnsi="Times New Roman"/>
          <w:sz w:val="28"/>
          <w:szCs w:val="28"/>
        </w:rPr>
        <w:t xml:space="preserve"> является набором объясняющих переменных, </w:t>
      </w:r>
      <w:r w:rsidR="00DB2FD4" w:rsidRPr="00995ADE">
        <w:rPr>
          <w:rFonts w:ascii="Times New Roman" w:hAnsi="Times New Roman"/>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η</m:t>
            </m:r>
          </m:e>
          <m:sub>
            <m:r>
              <w:rPr>
                <w:rFonts w:ascii="Cambria Math" w:hAnsi="Cambria Math"/>
                <w:sz w:val="28"/>
                <w:szCs w:val="28"/>
                <w:lang w:val="en-US"/>
              </w:rPr>
              <m:t>t</m:t>
            </m:r>
          </m:sub>
        </m:sSub>
        <m:r>
          <w:rPr>
            <w:rFonts w:ascii="Cambria Math" w:hAnsi="Cambria Math"/>
            <w:sz w:val="28"/>
            <w:szCs w:val="28"/>
          </w:rPr>
          <m:t xml:space="preserve"> </m:t>
        </m:r>
      </m:oMath>
      <w:r w:rsidR="00DB2FD4" w:rsidRPr="00995ADE">
        <w:rPr>
          <w:rFonts w:ascii="Times New Roman" w:hAnsi="Times New Roman"/>
          <w:sz w:val="28"/>
          <w:szCs w:val="28"/>
        </w:rPr>
        <w:t xml:space="preserve">– временные эффекты, </w:t>
      </w:r>
      <m:oMath>
        <m:sSub>
          <m:sSubPr>
            <m:ctrlPr>
              <w:rPr>
                <w:rFonts w:ascii="Cambria Math" w:hAnsi="Cambria Math"/>
                <w:i/>
                <w:sz w:val="28"/>
                <w:szCs w:val="28"/>
                <w:lang w:val="en-US"/>
              </w:rPr>
            </m:ctrlPr>
          </m:sSubPr>
          <m:e>
            <m:r>
              <w:rPr>
                <w:rFonts w:ascii="Cambria Math" w:hAnsi="Cambria Math"/>
                <w:sz w:val="28"/>
                <w:szCs w:val="28"/>
                <w:lang w:val="en-US"/>
              </w:rPr>
              <m:t>μ</m:t>
            </m:r>
          </m:e>
          <m:sub>
            <m:r>
              <w:rPr>
                <w:rFonts w:ascii="Cambria Math" w:hAnsi="Cambria Math"/>
                <w:sz w:val="28"/>
                <w:szCs w:val="28"/>
                <w:lang w:val="en-US"/>
              </w:rPr>
              <m:t>i</m:t>
            </m:r>
          </m:sub>
        </m:sSub>
      </m:oMath>
      <w:r w:rsidR="00DB2FD4" w:rsidRPr="00995ADE">
        <w:rPr>
          <w:rFonts w:ascii="Times New Roman" w:eastAsiaTheme="minorEastAsia" w:hAnsi="Times New Roman"/>
          <w:sz w:val="28"/>
          <w:szCs w:val="28"/>
        </w:rPr>
        <w:t xml:space="preserve"> – фиксированные индивидуальные эффекты. </w:t>
      </w:r>
      <w:r w:rsidR="00F77F35" w:rsidRPr="00995ADE">
        <w:rPr>
          <w:rFonts w:ascii="Times New Roman" w:hAnsi="Times New Roman"/>
          <w:sz w:val="28"/>
          <w:szCs w:val="28"/>
          <w:lang w:val="en-US"/>
        </w:rPr>
        <w:t>W</w:t>
      </w:r>
      <w:r w:rsidR="00DB2FD4" w:rsidRPr="00995ADE">
        <w:rPr>
          <w:rFonts w:ascii="Times New Roman" w:hAnsi="Times New Roman"/>
          <w:sz w:val="28"/>
          <w:szCs w:val="28"/>
        </w:rPr>
        <w:t xml:space="preserve"> </w:t>
      </w:r>
      <w:r w:rsidR="00DB2FD4" w:rsidRPr="00995ADE">
        <w:rPr>
          <w:rFonts w:ascii="Times New Roman" w:eastAsiaTheme="minorEastAsia" w:hAnsi="Times New Roman"/>
          <w:sz w:val="28"/>
          <w:szCs w:val="28"/>
        </w:rPr>
        <w:t xml:space="preserve">– </w:t>
      </w:r>
      <w:r w:rsidRPr="00995ADE">
        <w:rPr>
          <w:rFonts w:ascii="Times New Roman" w:hAnsi="Times New Roman"/>
          <w:sz w:val="28"/>
          <w:szCs w:val="28"/>
        </w:rPr>
        <w:t>пространственная</w:t>
      </w:r>
      <w:r w:rsidR="00F77F35" w:rsidRPr="00995ADE">
        <w:rPr>
          <w:rFonts w:ascii="Times New Roman" w:hAnsi="Times New Roman"/>
          <w:sz w:val="28"/>
          <w:szCs w:val="28"/>
        </w:rPr>
        <w:t xml:space="preserve"> </w:t>
      </w:r>
      <w:r w:rsidRPr="00995ADE">
        <w:rPr>
          <w:rFonts w:ascii="Times New Roman" w:hAnsi="Times New Roman"/>
          <w:sz w:val="28"/>
          <w:szCs w:val="28"/>
        </w:rPr>
        <w:t>взвешивающая матрица</w:t>
      </w:r>
      <w:r w:rsidR="00CD7A04" w:rsidRPr="00995ADE">
        <w:rPr>
          <w:rFonts w:ascii="Times New Roman" w:hAnsi="Times New Roman"/>
          <w:sz w:val="28"/>
          <w:szCs w:val="28"/>
        </w:rPr>
        <w:t xml:space="preserve"> размерности </w:t>
      </w:r>
      <w:r w:rsidR="00F95746" w:rsidRPr="00995ADE">
        <w:rPr>
          <w:rFonts w:ascii="Times New Roman" w:hAnsi="Times New Roman"/>
          <w:sz w:val="28"/>
          <w:szCs w:val="28"/>
        </w:rPr>
        <w:t>398</w:t>
      </w:r>
      <w:r w:rsidR="00CD7A04" w:rsidRPr="006912A1">
        <w:rPr>
          <w:rFonts w:ascii="Times New Roman" w:hAnsi="Times New Roman"/>
          <w:sz w:val="28"/>
          <w:szCs w:val="28"/>
        </w:rPr>
        <w:t>×</w:t>
      </w:r>
      <w:r w:rsidR="00F95746" w:rsidRPr="00995ADE">
        <w:rPr>
          <w:rFonts w:ascii="Times New Roman" w:hAnsi="Times New Roman"/>
          <w:sz w:val="28"/>
          <w:szCs w:val="28"/>
        </w:rPr>
        <w:t>398</w:t>
      </w:r>
      <w:r w:rsidR="00F77F35" w:rsidRPr="006912A1">
        <w:rPr>
          <w:rFonts w:ascii="Times New Roman" w:hAnsi="Times New Roman"/>
          <w:sz w:val="28"/>
          <w:szCs w:val="28"/>
        </w:rPr>
        <w:t xml:space="preserve">. </w:t>
      </w:r>
      <w:r w:rsidRPr="006912A1">
        <w:rPr>
          <w:rFonts w:ascii="Times New Roman" w:hAnsi="Times New Roman"/>
          <w:sz w:val="28"/>
          <w:szCs w:val="28"/>
        </w:rPr>
        <w:t>Ненулевые элементы матрицы</w:t>
      </w:r>
      <w:r w:rsidR="00F77F35" w:rsidRPr="006912A1">
        <w:rPr>
          <w:rFonts w:ascii="Times New Roman" w:hAnsi="Times New Roman"/>
          <w:sz w:val="28"/>
          <w:szCs w:val="28"/>
        </w:rPr>
        <w:t xml:space="preserve"> </w:t>
      </w:r>
      <w:r w:rsidR="00F77F35" w:rsidRPr="006912A1">
        <w:rPr>
          <w:rFonts w:ascii="Times New Roman" w:hAnsi="Times New Roman"/>
          <w:sz w:val="28"/>
          <w:szCs w:val="28"/>
          <w:lang w:val="en-US"/>
        </w:rPr>
        <w:t>W</w:t>
      </w:r>
      <w:r w:rsidR="00F77F35" w:rsidRPr="006912A1">
        <w:rPr>
          <w:rFonts w:ascii="Times New Roman" w:hAnsi="Times New Roman"/>
          <w:sz w:val="28"/>
          <w:szCs w:val="28"/>
        </w:rPr>
        <w:t xml:space="preserve"> </w:t>
      </w:r>
      <w:r w:rsidR="00A81742" w:rsidRPr="006912A1">
        <w:rPr>
          <w:rFonts w:ascii="Times New Roman" w:hAnsi="Times New Roman"/>
          <w:sz w:val="28"/>
          <w:szCs w:val="28"/>
        </w:rPr>
        <w:t>обозначают, что регион</w:t>
      </w:r>
      <w:r w:rsidR="00F77F35" w:rsidRPr="006912A1">
        <w:rPr>
          <w:rFonts w:ascii="Times New Roman" w:hAnsi="Times New Roman"/>
          <w:sz w:val="28"/>
          <w:szCs w:val="28"/>
        </w:rPr>
        <w:t xml:space="preserve"> </w:t>
      </w:r>
      <w:r w:rsidR="00F77F35" w:rsidRPr="006912A1">
        <w:rPr>
          <w:rFonts w:ascii="Times New Roman" w:hAnsi="Times New Roman"/>
          <w:i/>
          <w:sz w:val="28"/>
          <w:szCs w:val="28"/>
          <w:lang w:val="en-US"/>
        </w:rPr>
        <w:t>j</w:t>
      </w:r>
      <w:r w:rsidR="00F77F35" w:rsidRPr="006912A1">
        <w:rPr>
          <w:rFonts w:ascii="Times New Roman" w:hAnsi="Times New Roman"/>
          <w:sz w:val="28"/>
          <w:szCs w:val="28"/>
        </w:rPr>
        <w:t xml:space="preserve"> </w:t>
      </w:r>
      <w:r w:rsidR="00192910" w:rsidRPr="006912A1">
        <w:rPr>
          <w:rFonts w:ascii="Times New Roman" w:hAnsi="Times New Roman"/>
          <w:sz w:val="28"/>
          <w:szCs w:val="28"/>
        </w:rPr>
        <w:t>является соседним</w:t>
      </w:r>
      <w:r w:rsidR="00A81742" w:rsidRPr="006912A1">
        <w:rPr>
          <w:rFonts w:ascii="Times New Roman" w:hAnsi="Times New Roman"/>
          <w:sz w:val="28"/>
          <w:szCs w:val="28"/>
        </w:rPr>
        <w:t xml:space="preserve"> для региона </w:t>
      </w:r>
      <w:r w:rsidR="00F77F35" w:rsidRPr="006912A1">
        <w:rPr>
          <w:rFonts w:ascii="Times New Roman" w:hAnsi="Times New Roman"/>
          <w:i/>
          <w:sz w:val="28"/>
          <w:szCs w:val="28"/>
          <w:lang w:val="en-US"/>
        </w:rPr>
        <w:t>i</w:t>
      </w:r>
      <w:r w:rsidR="00F77F35" w:rsidRPr="006912A1">
        <w:rPr>
          <w:rFonts w:ascii="Times New Roman" w:hAnsi="Times New Roman"/>
          <w:sz w:val="28"/>
          <w:szCs w:val="28"/>
        </w:rPr>
        <w:t>.</w:t>
      </w:r>
      <w:r w:rsidR="00A81742" w:rsidRPr="006912A1">
        <w:rPr>
          <w:rFonts w:ascii="Times New Roman" w:hAnsi="Times New Roman"/>
          <w:sz w:val="28"/>
          <w:szCs w:val="28"/>
        </w:rPr>
        <w:t xml:space="preserve"> Диагональные элементы матрицы – нули</w:t>
      </w:r>
      <w:r w:rsidR="00F77F35" w:rsidRPr="006912A1">
        <w:rPr>
          <w:rFonts w:ascii="Times New Roman" w:hAnsi="Times New Roman"/>
          <w:sz w:val="28"/>
          <w:szCs w:val="28"/>
        </w:rPr>
        <w:t xml:space="preserve">. </w:t>
      </w:r>
      <w:r w:rsidR="00A81742" w:rsidRPr="006912A1">
        <w:rPr>
          <w:rFonts w:ascii="Times New Roman" w:hAnsi="Times New Roman"/>
          <w:sz w:val="28"/>
          <w:szCs w:val="28"/>
        </w:rPr>
        <w:t xml:space="preserve">Матрицы </w:t>
      </w:r>
      <w:r w:rsidR="00A92687" w:rsidRPr="006912A1">
        <w:rPr>
          <w:rFonts w:ascii="Times New Roman" w:hAnsi="Times New Roman"/>
          <w:sz w:val="28"/>
          <w:szCs w:val="28"/>
        </w:rPr>
        <w:t xml:space="preserve">стандартизированы по строкам так, что веса всех соседних регионов составляют 1. </w:t>
      </w:r>
      <w:r w:rsidR="00C872C3" w:rsidRPr="006912A1">
        <w:rPr>
          <w:rFonts w:ascii="Times New Roman" w:hAnsi="Times New Roman"/>
          <w:sz w:val="28"/>
          <w:szCs w:val="28"/>
        </w:rPr>
        <w:t>При анализе м</w:t>
      </w:r>
      <w:r w:rsidR="00A92687" w:rsidRPr="006912A1">
        <w:rPr>
          <w:rFonts w:ascii="Times New Roman" w:hAnsi="Times New Roman"/>
          <w:sz w:val="28"/>
          <w:szCs w:val="28"/>
        </w:rPr>
        <w:t xml:space="preserve">ы используем </w:t>
      </w:r>
      <w:r w:rsidR="00C872C3" w:rsidRPr="006912A1">
        <w:rPr>
          <w:rFonts w:ascii="Times New Roman" w:hAnsi="Times New Roman"/>
          <w:sz w:val="28"/>
          <w:szCs w:val="28"/>
        </w:rPr>
        <w:t>матрицу</w:t>
      </w:r>
      <w:r w:rsidR="00A92687" w:rsidRPr="006912A1">
        <w:rPr>
          <w:rFonts w:ascii="Times New Roman" w:hAnsi="Times New Roman"/>
          <w:sz w:val="28"/>
          <w:szCs w:val="28"/>
        </w:rPr>
        <w:t>, основанн</w:t>
      </w:r>
      <w:r w:rsidR="00D209B6" w:rsidRPr="00995ADE">
        <w:rPr>
          <w:rFonts w:ascii="Times New Roman" w:hAnsi="Times New Roman"/>
          <w:sz w:val="28"/>
          <w:szCs w:val="28"/>
        </w:rPr>
        <w:t>ую</w:t>
      </w:r>
      <w:r w:rsidR="00A92687" w:rsidRPr="006912A1">
        <w:rPr>
          <w:rFonts w:ascii="Times New Roman" w:hAnsi="Times New Roman"/>
          <w:sz w:val="28"/>
          <w:szCs w:val="28"/>
        </w:rPr>
        <w:t xml:space="preserve"> на региональных общих границах </w:t>
      </w:r>
      <w:r w:rsidR="00A92687" w:rsidRPr="006912A1">
        <w:rPr>
          <w:rFonts w:ascii="Times New Roman" w:hAnsi="Times New Roman"/>
          <w:sz w:val="28"/>
          <w:szCs w:val="28"/>
        </w:rPr>
        <w:lastRenderedPageBreak/>
        <w:t>(граничная матрица</w:t>
      </w:r>
      <w:r w:rsidR="00C872C3" w:rsidRPr="006912A1">
        <w:rPr>
          <w:rFonts w:ascii="Times New Roman" w:hAnsi="Times New Roman"/>
          <w:sz w:val="28"/>
          <w:szCs w:val="28"/>
        </w:rPr>
        <w:t>). Этот тип</w:t>
      </w:r>
      <w:r w:rsidR="00A92687" w:rsidRPr="006912A1">
        <w:rPr>
          <w:rFonts w:ascii="Times New Roman" w:hAnsi="Times New Roman"/>
          <w:sz w:val="28"/>
          <w:szCs w:val="28"/>
        </w:rPr>
        <w:t xml:space="preserve"> матриц часто используются в пространственном региональном анализе (см., </w:t>
      </w:r>
      <w:r w:rsidR="006E4B7F" w:rsidRPr="006912A1">
        <w:rPr>
          <w:rFonts w:ascii="Times New Roman" w:hAnsi="Times New Roman"/>
          <w:sz w:val="28"/>
          <w:szCs w:val="28"/>
        </w:rPr>
        <w:t>н</w:t>
      </w:r>
      <w:r w:rsidR="00A92687" w:rsidRPr="006912A1">
        <w:rPr>
          <w:rFonts w:ascii="Times New Roman" w:hAnsi="Times New Roman"/>
          <w:sz w:val="28"/>
          <w:szCs w:val="28"/>
        </w:rPr>
        <w:t xml:space="preserve">апример, </w:t>
      </w:r>
      <w:r w:rsidR="00A92687" w:rsidRPr="006912A1">
        <w:rPr>
          <w:rFonts w:ascii="Times New Roman" w:hAnsi="Times New Roman"/>
          <w:sz w:val="28"/>
          <w:szCs w:val="28"/>
          <w:lang w:val="en-US"/>
        </w:rPr>
        <w:t>Burgess</w:t>
      </w:r>
      <w:r w:rsidR="00A92687" w:rsidRPr="006912A1">
        <w:rPr>
          <w:rFonts w:ascii="Times New Roman" w:hAnsi="Times New Roman"/>
          <w:sz w:val="28"/>
          <w:szCs w:val="28"/>
        </w:rPr>
        <w:t xml:space="preserve"> и </w:t>
      </w:r>
      <w:r w:rsidR="00A92687" w:rsidRPr="006912A1">
        <w:rPr>
          <w:rFonts w:ascii="Times New Roman" w:hAnsi="Times New Roman"/>
          <w:sz w:val="28"/>
          <w:szCs w:val="28"/>
          <w:lang w:val="en-US"/>
        </w:rPr>
        <w:t>Profit</w:t>
      </w:r>
      <w:r w:rsidR="00A92687" w:rsidRPr="006912A1">
        <w:rPr>
          <w:rFonts w:ascii="Times New Roman" w:hAnsi="Times New Roman"/>
          <w:sz w:val="28"/>
          <w:szCs w:val="28"/>
        </w:rPr>
        <w:t xml:space="preserve"> 2001</w:t>
      </w:r>
      <w:r w:rsidR="007C43D7" w:rsidRPr="006912A1">
        <w:rPr>
          <w:rFonts w:ascii="Times New Roman" w:hAnsi="Times New Roman"/>
          <w:sz w:val="28"/>
          <w:szCs w:val="28"/>
        </w:rPr>
        <w:t>,</w:t>
      </w:r>
      <w:r w:rsidR="00A92687" w:rsidRPr="006912A1">
        <w:rPr>
          <w:rFonts w:ascii="Times New Roman" w:hAnsi="Times New Roman"/>
          <w:sz w:val="28"/>
          <w:szCs w:val="28"/>
        </w:rPr>
        <w:t xml:space="preserve"> </w:t>
      </w:r>
      <w:r w:rsidR="00A92687" w:rsidRPr="006912A1">
        <w:rPr>
          <w:rFonts w:ascii="Times New Roman" w:hAnsi="Times New Roman"/>
          <w:sz w:val="28"/>
          <w:szCs w:val="28"/>
          <w:lang w:val="en-US"/>
        </w:rPr>
        <w:t>Niebuhr</w:t>
      </w:r>
      <w:r w:rsidR="00A92687" w:rsidRPr="006912A1">
        <w:rPr>
          <w:rFonts w:ascii="Times New Roman" w:hAnsi="Times New Roman"/>
          <w:sz w:val="28"/>
          <w:szCs w:val="28"/>
        </w:rPr>
        <w:t xml:space="preserve">, </w:t>
      </w:r>
      <w:r w:rsidR="00A92687" w:rsidRPr="006912A1">
        <w:rPr>
          <w:rFonts w:ascii="Times New Roman" w:hAnsi="Times New Roman"/>
          <w:sz w:val="28"/>
          <w:szCs w:val="28"/>
          <w:lang w:val="en-US"/>
        </w:rPr>
        <w:t>Granato</w:t>
      </w:r>
      <w:r w:rsidR="00A92687" w:rsidRPr="006912A1">
        <w:rPr>
          <w:rFonts w:ascii="Times New Roman" w:hAnsi="Times New Roman"/>
          <w:sz w:val="28"/>
          <w:szCs w:val="28"/>
        </w:rPr>
        <w:t xml:space="preserve"> и др. 2012), поскольку обеспечивают подходящее сопоставление для связи между регионами.</w:t>
      </w:r>
      <w:r w:rsidR="00EA3316" w:rsidRPr="006912A1">
        <w:rPr>
          <w:rFonts w:ascii="Times New Roman" w:hAnsi="Times New Roman"/>
          <w:sz w:val="28"/>
          <w:szCs w:val="28"/>
        </w:rPr>
        <w:t xml:space="preserve"> Весовая структура </w:t>
      </w:r>
      <w:r w:rsidR="00F35898" w:rsidRPr="006912A1">
        <w:rPr>
          <w:rFonts w:ascii="Times New Roman" w:hAnsi="Times New Roman"/>
          <w:sz w:val="28"/>
          <w:szCs w:val="28"/>
        </w:rPr>
        <w:t>матрицы позволяет получить взвешенное значение цены на жилье</w:t>
      </w:r>
      <w:r w:rsidR="00CC50CE" w:rsidRPr="006912A1">
        <w:rPr>
          <w:rFonts w:ascii="Times New Roman" w:hAnsi="Times New Roman"/>
          <w:sz w:val="28"/>
          <w:szCs w:val="28"/>
        </w:rPr>
        <w:t xml:space="preserve"> или других показателей</w:t>
      </w:r>
      <w:r w:rsidR="00F35898" w:rsidRPr="006912A1">
        <w:rPr>
          <w:rFonts w:ascii="Times New Roman" w:hAnsi="Times New Roman"/>
          <w:sz w:val="28"/>
          <w:szCs w:val="28"/>
        </w:rPr>
        <w:t xml:space="preserve"> сос</w:t>
      </w:r>
      <w:r w:rsidR="00CC50CE" w:rsidRPr="006912A1">
        <w:rPr>
          <w:rFonts w:ascii="Times New Roman" w:hAnsi="Times New Roman"/>
          <w:sz w:val="28"/>
          <w:szCs w:val="28"/>
        </w:rPr>
        <w:t>едних регионов</w:t>
      </w:r>
      <w:r w:rsidR="001469DB" w:rsidRPr="006912A1">
        <w:rPr>
          <w:rFonts w:ascii="Times New Roman" w:hAnsi="Times New Roman"/>
          <w:sz w:val="28"/>
          <w:szCs w:val="28"/>
        </w:rPr>
        <w:t>, которое обозначается как</w:t>
      </w:r>
      <w:r w:rsidR="00DB2FD4" w:rsidRPr="006912A1">
        <w:rPr>
          <w:rFonts w:ascii="Times New Roman" w:hAnsi="Times New Roman"/>
          <w:sz w:val="28"/>
          <w:szCs w:val="28"/>
        </w:rPr>
        <w:t xml:space="preserve"> </w:t>
      </w:r>
      <m:oMath>
        <m:r>
          <w:rPr>
            <w:rFonts w:ascii="Cambria Math" w:hAnsi="Cambria Math"/>
            <w:sz w:val="28"/>
            <w:szCs w:val="28"/>
            <w:lang w:val="en-US"/>
          </w:rPr>
          <m:t>W</m:t>
        </m:r>
        <m:sSub>
          <m:sSubPr>
            <m:ctrlPr>
              <w:rPr>
                <w:rFonts w:ascii="Cambria Math" w:hAnsi="Cambria Math"/>
                <w:sz w:val="28"/>
                <w:szCs w:val="28"/>
                <w:lang w:val="en-US"/>
              </w:rPr>
            </m:ctrlPr>
          </m:sSubPr>
          <m:e>
            <m:r>
              <w:rPr>
                <w:rFonts w:ascii="Cambria Math" w:hAnsi="Cambria Math"/>
                <w:sz w:val="28"/>
                <w:szCs w:val="28"/>
                <w:lang w:val="en-US"/>
              </w:rPr>
              <m:t>P</m:t>
            </m:r>
          </m:e>
          <m:sub>
            <m:r>
              <w:rPr>
                <w:rFonts w:ascii="Cambria Math" w:hAnsi="Cambria Math"/>
                <w:sz w:val="28"/>
                <w:szCs w:val="28"/>
                <w:lang w:val="en-US"/>
              </w:rPr>
              <m:t>it</m:t>
            </m:r>
          </m:sub>
        </m:sSub>
      </m:oMath>
      <w:r w:rsidR="001469DB" w:rsidRPr="006912A1">
        <w:rPr>
          <w:rFonts w:ascii="Times New Roman" w:eastAsiaTheme="minorEastAsia" w:hAnsi="Times New Roman"/>
          <w:sz w:val="28"/>
          <w:szCs w:val="28"/>
        </w:rPr>
        <w:t>, пространственный лаг</w:t>
      </w:r>
      <w:r w:rsidR="00DB2FD4" w:rsidRPr="006912A1">
        <w:rPr>
          <w:rFonts w:ascii="Times New Roman" w:eastAsiaTheme="minorEastAsia" w:hAnsi="Times New Roman"/>
          <w:sz w:val="28"/>
          <w:szCs w:val="28"/>
        </w:rPr>
        <w:t xml:space="preserve"> зависимой переменной</w:t>
      </w:r>
      <w:r w:rsidR="00CC50CE" w:rsidRPr="006912A1">
        <w:rPr>
          <w:rFonts w:ascii="Times New Roman" w:eastAsiaTheme="minorEastAsia" w:hAnsi="Times New Roman"/>
          <w:sz w:val="28"/>
          <w:szCs w:val="28"/>
        </w:rPr>
        <w:t xml:space="preserve">, или </w:t>
      </w:r>
      <m:oMath>
        <m:r>
          <w:rPr>
            <w:rFonts w:ascii="Cambria Math" w:hAnsi="Cambria Math"/>
            <w:sz w:val="28"/>
            <w:szCs w:val="28"/>
            <w:lang w:val="en-US"/>
          </w:rPr>
          <m:t>W</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it</m:t>
            </m:r>
          </m:sub>
        </m:sSub>
      </m:oMath>
      <w:r w:rsidR="00D209B6" w:rsidRPr="00995ADE">
        <w:rPr>
          <w:rFonts w:ascii="Times New Roman" w:eastAsiaTheme="minorEastAsia" w:hAnsi="Times New Roman"/>
          <w:sz w:val="28"/>
          <w:szCs w:val="28"/>
        </w:rPr>
        <w:t>, пространственный лаг объясняющих переменных.</w:t>
      </w:r>
    </w:p>
    <w:p w14:paraId="6786F824" w14:textId="1645A920" w:rsidR="0051788B" w:rsidRPr="0062587B" w:rsidRDefault="0051788B" w:rsidP="00E31EAD">
      <w:pPr>
        <w:jc w:val="both"/>
        <w:rPr>
          <w:sz w:val="28"/>
          <w:szCs w:val="28"/>
        </w:rPr>
      </w:pPr>
      <w:r w:rsidRPr="0062587B">
        <w:rPr>
          <w:sz w:val="28"/>
          <w:szCs w:val="28"/>
        </w:rPr>
        <w:t>Описание результатов</w:t>
      </w:r>
    </w:p>
    <w:p w14:paraId="4FEC7DF9" w14:textId="6155AAD2" w:rsidR="00EC15AD" w:rsidRDefault="002C1F47" w:rsidP="006F3DC9">
      <w:pPr>
        <w:pStyle w:val="p1"/>
        <w:ind w:firstLine="708"/>
        <w:jc w:val="both"/>
        <w:rPr>
          <w:rFonts w:ascii="Times New Roman" w:hAnsi="Times New Roman"/>
          <w:sz w:val="28"/>
          <w:szCs w:val="28"/>
        </w:rPr>
      </w:pPr>
      <w:r w:rsidRPr="00995ADE">
        <w:rPr>
          <w:rFonts w:ascii="Times New Roman" w:hAnsi="Times New Roman"/>
          <w:sz w:val="28"/>
          <w:szCs w:val="28"/>
        </w:rPr>
        <w:t xml:space="preserve">В таблице </w:t>
      </w:r>
      <w:r w:rsidR="006912A1">
        <w:rPr>
          <w:rFonts w:ascii="Times New Roman" w:hAnsi="Times New Roman"/>
          <w:sz w:val="28"/>
          <w:szCs w:val="28"/>
        </w:rPr>
        <w:t>2</w:t>
      </w:r>
      <w:r w:rsidRPr="00995ADE">
        <w:rPr>
          <w:rFonts w:ascii="Times New Roman" w:hAnsi="Times New Roman"/>
          <w:sz w:val="28"/>
          <w:szCs w:val="28"/>
        </w:rPr>
        <w:t xml:space="preserve"> представлены модели, отражающие влияние различных факторов на цену аренды жилья. Первая модель FE является линейной и не учитывает пространственную корреляцию, в то время как SAR и SEM включают в себя и влияние пространственного фактора. </w:t>
      </w:r>
    </w:p>
    <w:p w14:paraId="50DEE4E3" w14:textId="33EC4261" w:rsidR="00CA2C5B" w:rsidRPr="006F3DC9" w:rsidRDefault="00305547" w:rsidP="00CA2C5B">
      <w:pPr>
        <w:pStyle w:val="p1"/>
        <w:ind w:firstLine="708"/>
        <w:jc w:val="right"/>
        <w:rPr>
          <w:rFonts w:ascii="Times New Roman" w:hAnsi="Times New Roman"/>
          <w:sz w:val="28"/>
          <w:szCs w:val="28"/>
        </w:rPr>
      </w:pPr>
      <w:r>
        <w:rPr>
          <w:rFonts w:ascii="Times New Roman" w:hAnsi="Times New Roman"/>
          <w:sz w:val="28"/>
          <w:szCs w:val="28"/>
        </w:rPr>
        <w:t>Таблица 2</w:t>
      </w:r>
    </w:p>
    <w:p w14:paraId="5E75A543" w14:textId="22596A77" w:rsidR="008F792B" w:rsidRPr="00CA2C5B" w:rsidRDefault="008F792B" w:rsidP="00CA2C5B">
      <w:pPr>
        <w:jc w:val="center"/>
        <w:rPr>
          <w:sz w:val="28"/>
          <w:szCs w:val="28"/>
        </w:rPr>
      </w:pPr>
      <w:r w:rsidRPr="00CA2C5B">
        <w:rPr>
          <w:bCs/>
          <w:color w:val="000000"/>
          <w:sz w:val="28"/>
          <w:szCs w:val="28"/>
        </w:rPr>
        <w:t>Результаты оценивания моделей для цены аренды жилья</w:t>
      </w:r>
    </w:p>
    <w:tbl>
      <w:tblPr>
        <w:tblW w:w="7232" w:type="dxa"/>
        <w:jc w:val="center"/>
        <w:tblLayout w:type="fixed"/>
        <w:tblCellMar>
          <w:left w:w="75" w:type="dxa"/>
          <w:right w:w="75" w:type="dxa"/>
        </w:tblCellMar>
        <w:tblLook w:val="0000" w:firstRow="0" w:lastRow="0" w:firstColumn="0" w:lastColumn="0" w:noHBand="0" w:noVBand="0"/>
      </w:tblPr>
      <w:tblGrid>
        <w:gridCol w:w="1420"/>
        <w:gridCol w:w="1060"/>
        <w:gridCol w:w="1208"/>
        <w:gridCol w:w="1134"/>
        <w:gridCol w:w="1134"/>
        <w:gridCol w:w="1276"/>
      </w:tblGrid>
      <w:tr w:rsidR="008747AC" w:rsidRPr="00236E8F" w14:paraId="3212AE3B" w14:textId="77777777" w:rsidTr="008747AC">
        <w:trPr>
          <w:trHeight w:val="243"/>
          <w:jc w:val="center"/>
        </w:trPr>
        <w:tc>
          <w:tcPr>
            <w:tcW w:w="1420" w:type="dxa"/>
            <w:tcBorders>
              <w:top w:val="single" w:sz="6" w:space="0" w:color="auto"/>
              <w:left w:val="nil"/>
              <w:bottom w:val="nil"/>
              <w:right w:val="nil"/>
            </w:tcBorders>
          </w:tcPr>
          <w:p w14:paraId="6251F2EC" w14:textId="77777777" w:rsidR="008F792B" w:rsidRPr="008F792B" w:rsidRDefault="008F792B" w:rsidP="00E31EAD">
            <w:pPr>
              <w:widowControl w:val="0"/>
              <w:autoSpaceDE w:val="0"/>
              <w:autoSpaceDN w:val="0"/>
              <w:adjustRightInd w:val="0"/>
              <w:rPr>
                <w:sz w:val="16"/>
                <w:szCs w:val="16"/>
              </w:rPr>
            </w:pPr>
          </w:p>
        </w:tc>
        <w:tc>
          <w:tcPr>
            <w:tcW w:w="1060" w:type="dxa"/>
            <w:tcBorders>
              <w:top w:val="single" w:sz="6" w:space="0" w:color="auto"/>
              <w:left w:val="nil"/>
              <w:bottom w:val="nil"/>
              <w:right w:val="nil"/>
            </w:tcBorders>
          </w:tcPr>
          <w:p w14:paraId="7CE14409" w14:textId="77777777" w:rsidR="008F792B" w:rsidRPr="00236E8F" w:rsidRDefault="008F792B" w:rsidP="00E31EAD">
            <w:pPr>
              <w:widowControl w:val="0"/>
              <w:autoSpaceDE w:val="0"/>
              <w:autoSpaceDN w:val="0"/>
              <w:adjustRightInd w:val="0"/>
              <w:jc w:val="center"/>
              <w:rPr>
                <w:sz w:val="16"/>
                <w:szCs w:val="16"/>
              </w:rPr>
            </w:pPr>
            <w:r>
              <w:rPr>
                <w:sz w:val="16"/>
                <w:szCs w:val="16"/>
              </w:rPr>
              <w:t>FE</w:t>
            </w:r>
          </w:p>
        </w:tc>
        <w:tc>
          <w:tcPr>
            <w:tcW w:w="1208" w:type="dxa"/>
            <w:tcBorders>
              <w:top w:val="single" w:sz="6" w:space="0" w:color="auto"/>
              <w:left w:val="nil"/>
              <w:bottom w:val="nil"/>
              <w:right w:val="nil"/>
            </w:tcBorders>
          </w:tcPr>
          <w:p w14:paraId="68FC1A95" w14:textId="77777777" w:rsidR="008F792B" w:rsidRPr="00236E8F" w:rsidRDefault="008F792B" w:rsidP="00E31EAD">
            <w:pPr>
              <w:widowControl w:val="0"/>
              <w:autoSpaceDE w:val="0"/>
              <w:autoSpaceDN w:val="0"/>
              <w:adjustRightInd w:val="0"/>
              <w:jc w:val="center"/>
              <w:rPr>
                <w:sz w:val="16"/>
                <w:szCs w:val="16"/>
              </w:rPr>
            </w:pPr>
            <w:r>
              <w:rPr>
                <w:sz w:val="16"/>
                <w:szCs w:val="16"/>
              </w:rPr>
              <w:t>SAR</w:t>
            </w:r>
          </w:p>
        </w:tc>
        <w:tc>
          <w:tcPr>
            <w:tcW w:w="2268" w:type="dxa"/>
            <w:gridSpan w:val="2"/>
            <w:tcBorders>
              <w:top w:val="single" w:sz="6" w:space="0" w:color="auto"/>
              <w:left w:val="nil"/>
              <w:right w:val="nil"/>
            </w:tcBorders>
          </w:tcPr>
          <w:p w14:paraId="2A94B626" w14:textId="77777777" w:rsidR="008F792B" w:rsidRPr="00236E8F" w:rsidRDefault="008F792B" w:rsidP="00E31EAD">
            <w:pPr>
              <w:widowControl w:val="0"/>
              <w:autoSpaceDE w:val="0"/>
              <w:autoSpaceDN w:val="0"/>
              <w:adjustRightInd w:val="0"/>
              <w:jc w:val="center"/>
              <w:rPr>
                <w:sz w:val="16"/>
                <w:szCs w:val="16"/>
              </w:rPr>
            </w:pPr>
            <w:r>
              <w:rPr>
                <w:sz w:val="16"/>
                <w:szCs w:val="16"/>
              </w:rPr>
              <w:t>SDM</w:t>
            </w:r>
          </w:p>
        </w:tc>
        <w:tc>
          <w:tcPr>
            <w:tcW w:w="1276" w:type="dxa"/>
            <w:tcBorders>
              <w:top w:val="single" w:sz="6" w:space="0" w:color="auto"/>
              <w:left w:val="nil"/>
              <w:bottom w:val="nil"/>
              <w:right w:val="nil"/>
            </w:tcBorders>
          </w:tcPr>
          <w:p w14:paraId="261C987D" w14:textId="77777777" w:rsidR="008F792B" w:rsidRPr="00236E8F" w:rsidRDefault="008F792B" w:rsidP="00E31EAD">
            <w:pPr>
              <w:widowControl w:val="0"/>
              <w:autoSpaceDE w:val="0"/>
              <w:autoSpaceDN w:val="0"/>
              <w:adjustRightInd w:val="0"/>
              <w:jc w:val="center"/>
              <w:rPr>
                <w:sz w:val="16"/>
                <w:szCs w:val="16"/>
              </w:rPr>
            </w:pPr>
            <w:r>
              <w:rPr>
                <w:sz w:val="16"/>
                <w:szCs w:val="16"/>
              </w:rPr>
              <w:t>SEM</w:t>
            </w:r>
          </w:p>
        </w:tc>
      </w:tr>
      <w:tr w:rsidR="008747AC" w:rsidRPr="00236E8F" w14:paraId="59FCE374" w14:textId="77777777" w:rsidTr="008747AC">
        <w:trPr>
          <w:trHeight w:val="224"/>
          <w:jc w:val="center"/>
        </w:trPr>
        <w:tc>
          <w:tcPr>
            <w:tcW w:w="1420" w:type="dxa"/>
            <w:tcBorders>
              <w:top w:val="nil"/>
              <w:left w:val="nil"/>
              <w:bottom w:val="single" w:sz="6" w:space="0" w:color="auto"/>
              <w:right w:val="nil"/>
            </w:tcBorders>
          </w:tcPr>
          <w:p w14:paraId="7E103985" w14:textId="5F9B0AD2" w:rsidR="008F792B" w:rsidRPr="006D44A7" w:rsidRDefault="00AC589B" w:rsidP="00E31EAD">
            <w:pPr>
              <w:widowControl w:val="0"/>
              <w:autoSpaceDE w:val="0"/>
              <w:autoSpaceDN w:val="0"/>
              <w:adjustRightInd w:val="0"/>
              <w:rPr>
                <w:sz w:val="16"/>
                <w:szCs w:val="16"/>
              </w:rPr>
            </w:pPr>
            <w:r w:rsidRPr="006D44A7">
              <w:rPr>
                <w:sz w:val="16"/>
                <w:szCs w:val="16"/>
              </w:rPr>
              <w:t>ПЕРЕМЕННЫЕ</w:t>
            </w:r>
          </w:p>
        </w:tc>
        <w:tc>
          <w:tcPr>
            <w:tcW w:w="1060" w:type="dxa"/>
            <w:tcBorders>
              <w:top w:val="nil"/>
              <w:left w:val="nil"/>
              <w:bottom w:val="single" w:sz="6" w:space="0" w:color="auto"/>
              <w:right w:val="nil"/>
            </w:tcBorders>
          </w:tcPr>
          <w:p w14:paraId="4F7B9FD9" w14:textId="6CA66433" w:rsidR="008F792B" w:rsidRPr="00236E8F" w:rsidRDefault="00AC589B" w:rsidP="00E31EAD">
            <w:pPr>
              <w:widowControl w:val="0"/>
              <w:autoSpaceDE w:val="0"/>
              <w:autoSpaceDN w:val="0"/>
              <w:adjustRightInd w:val="0"/>
              <w:jc w:val="center"/>
              <w:rPr>
                <w:sz w:val="16"/>
                <w:szCs w:val="16"/>
              </w:rPr>
            </w:pPr>
            <w:r>
              <w:rPr>
                <w:sz w:val="16"/>
                <w:szCs w:val="16"/>
              </w:rPr>
              <w:t>Цена аренды</w:t>
            </w:r>
          </w:p>
        </w:tc>
        <w:tc>
          <w:tcPr>
            <w:tcW w:w="1208" w:type="dxa"/>
            <w:tcBorders>
              <w:top w:val="nil"/>
              <w:left w:val="nil"/>
              <w:bottom w:val="single" w:sz="6" w:space="0" w:color="auto"/>
              <w:right w:val="nil"/>
            </w:tcBorders>
          </w:tcPr>
          <w:p w14:paraId="54B01D79" w14:textId="5A50C3E4" w:rsidR="008F792B" w:rsidRPr="00236E8F" w:rsidRDefault="00D8718A" w:rsidP="00E31EAD">
            <w:pPr>
              <w:widowControl w:val="0"/>
              <w:autoSpaceDE w:val="0"/>
              <w:autoSpaceDN w:val="0"/>
              <w:adjustRightInd w:val="0"/>
              <w:jc w:val="center"/>
              <w:rPr>
                <w:sz w:val="16"/>
                <w:szCs w:val="16"/>
              </w:rPr>
            </w:pPr>
            <w:r>
              <w:rPr>
                <w:sz w:val="16"/>
                <w:szCs w:val="16"/>
              </w:rPr>
              <w:t>Цена аренды</w:t>
            </w:r>
          </w:p>
        </w:tc>
        <w:tc>
          <w:tcPr>
            <w:tcW w:w="1134" w:type="dxa"/>
            <w:tcBorders>
              <w:top w:val="single" w:sz="4" w:space="0" w:color="auto"/>
              <w:left w:val="nil"/>
              <w:bottom w:val="single" w:sz="6" w:space="0" w:color="auto"/>
              <w:right w:val="nil"/>
            </w:tcBorders>
          </w:tcPr>
          <w:p w14:paraId="03679C67" w14:textId="18C6C247" w:rsidR="008F792B" w:rsidRPr="00236E8F" w:rsidRDefault="00D8718A" w:rsidP="00E31EAD">
            <w:pPr>
              <w:widowControl w:val="0"/>
              <w:autoSpaceDE w:val="0"/>
              <w:autoSpaceDN w:val="0"/>
              <w:adjustRightInd w:val="0"/>
              <w:jc w:val="center"/>
              <w:rPr>
                <w:sz w:val="16"/>
                <w:szCs w:val="16"/>
              </w:rPr>
            </w:pPr>
            <w:r>
              <w:rPr>
                <w:sz w:val="16"/>
                <w:szCs w:val="16"/>
              </w:rPr>
              <w:t>Цена аренды</w:t>
            </w:r>
          </w:p>
        </w:tc>
        <w:tc>
          <w:tcPr>
            <w:tcW w:w="1134" w:type="dxa"/>
            <w:tcBorders>
              <w:top w:val="single" w:sz="4" w:space="0" w:color="auto"/>
              <w:left w:val="nil"/>
              <w:bottom w:val="single" w:sz="6" w:space="0" w:color="auto"/>
              <w:right w:val="nil"/>
            </w:tcBorders>
          </w:tcPr>
          <w:p w14:paraId="38E7CF0B" w14:textId="77777777" w:rsidR="008F792B" w:rsidRPr="00236E8F" w:rsidRDefault="008F792B" w:rsidP="00E31EAD">
            <w:pPr>
              <w:widowControl w:val="0"/>
              <w:autoSpaceDE w:val="0"/>
              <w:autoSpaceDN w:val="0"/>
              <w:adjustRightInd w:val="0"/>
              <w:jc w:val="center"/>
              <w:rPr>
                <w:sz w:val="16"/>
                <w:szCs w:val="16"/>
              </w:rPr>
            </w:pPr>
            <w:proofErr w:type="spellStart"/>
            <w:r w:rsidRPr="00236E8F">
              <w:rPr>
                <w:sz w:val="16"/>
                <w:szCs w:val="16"/>
              </w:rPr>
              <w:t>Wx</w:t>
            </w:r>
            <w:proofErr w:type="spellEnd"/>
          </w:p>
        </w:tc>
        <w:tc>
          <w:tcPr>
            <w:tcW w:w="1276" w:type="dxa"/>
            <w:tcBorders>
              <w:top w:val="nil"/>
              <w:left w:val="nil"/>
              <w:bottom w:val="single" w:sz="6" w:space="0" w:color="auto"/>
              <w:right w:val="nil"/>
            </w:tcBorders>
          </w:tcPr>
          <w:p w14:paraId="2FFEB89B" w14:textId="1EC4A2B4" w:rsidR="008F792B" w:rsidRPr="00236E8F" w:rsidRDefault="00D8718A" w:rsidP="00D8718A">
            <w:pPr>
              <w:widowControl w:val="0"/>
              <w:autoSpaceDE w:val="0"/>
              <w:autoSpaceDN w:val="0"/>
              <w:adjustRightInd w:val="0"/>
              <w:jc w:val="center"/>
              <w:rPr>
                <w:sz w:val="16"/>
                <w:szCs w:val="16"/>
              </w:rPr>
            </w:pPr>
            <w:r>
              <w:rPr>
                <w:sz w:val="16"/>
                <w:szCs w:val="16"/>
              </w:rPr>
              <w:t>Цена аренды</w:t>
            </w:r>
          </w:p>
        </w:tc>
      </w:tr>
      <w:tr w:rsidR="008747AC" w:rsidRPr="00236E8F" w14:paraId="6E750272" w14:textId="77777777" w:rsidTr="008747AC">
        <w:trPr>
          <w:trHeight w:val="243"/>
          <w:jc w:val="center"/>
        </w:trPr>
        <w:tc>
          <w:tcPr>
            <w:tcW w:w="1420" w:type="dxa"/>
            <w:tcBorders>
              <w:top w:val="nil"/>
              <w:left w:val="nil"/>
              <w:bottom w:val="nil"/>
              <w:right w:val="nil"/>
            </w:tcBorders>
          </w:tcPr>
          <w:p w14:paraId="55AECE7A" w14:textId="77777777" w:rsidR="008F792B" w:rsidRPr="00236E8F" w:rsidRDefault="008F792B" w:rsidP="00E31EAD">
            <w:pPr>
              <w:widowControl w:val="0"/>
              <w:autoSpaceDE w:val="0"/>
              <w:autoSpaceDN w:val="0"/>
              <w:adjustRightInd w:val="0"/>
              <w:rPr>
                <w:sz w:val="16"/>
                <w:szCs w:val="16"/>
              </w:rPr>
            </w:pPr>
          </w:p>
        </w:tc>
        <w:tc>
          <w:tcPr>
            <w:tcW w:w="1060" w:type="dxa"/>
            <w:tcBorders>
              <w:top w:val="nil"/>
              <w:left w:val="nil"/>
              <w:bottom w:val="nil"/>
              <w:right w:val="nil"/>
            </w:tcBorders>
          </w:tcPr>
          <w:p w14:paraId="2E340965" w14:textId="77777777" w:rsidR="008F792B" w:rsidRPr="00236E8F" w:rsidRDefault="008F792B" w:rsidP="00E31EAD">
            <w:pPr>
              <w:widowControl w:val="0"/>
              <w:autoSpaceDE w:val="0"/>
              <w:autoSpaceDN w:val="0"/>
              <w:adjustRightInd w:val="0"/>
              <w:jc w:val="center"/>
              <w:rPr>
                <w:sz w:val="16"/>
                <w:szCs w:val="16"/>
              </w:rPr>
            </w:pPr>
          </w:p>
        </w:tc>
        <w:tc>
          <w:tcPr>
            <w:tcW w:w="1208" w:type="dxa"/>
            <w:tcBorders>
              <w:top w:val="nil"/>
              <w:left w:val="nil"/>
              <w:bottom w:val="nil"/>
              <w:right w:val="nil"/>
            </w:tcBorders>
          </w:tcPr>
          <w:p w14:paraId="1D5930D3" w14:textId="77777777" w:rsidR="008F792B" w:rsidRPr="00236E8F" w:rsidRDefault="008F792B" w:rsidP="00E31EAD">
            <w:pPr>
              <w:widowControl w:val="0"/>
              <w:autoSpaceDE w:val="0"/>
              <w:autoSpaceDN w:val="0"/>
              <w:adjustRightInd w:val="0"/>
              <w:jc w:val="center"/>
              <w:rPr>
                <w:sz w:val="16"/>
                <w:szCs w:val="16"/>
              </w:rPr>
            </w:pPr>
          </w:p>
        </w:tc>
        <w:tc>
          <w:tcPr>
            <w:tcW w:w="1134" w:type="dxa"/>
            <w:tcBorders>
              <w:top w:val="nil"/>
              <w:left w:val="nil"/>
              <w:bottom w:val="nil"/>
              <w:right w:val="nil"/>
            </w:tcBorders>
          </w:tcPr>
          <w:p w14:paraId="01B2CCEC" w14:textId="77777777" w:rsidR="008F792B" w:rsidRPr="00236E8F" w:rsidRDefault="008F792B" w:rsidP="00E31EAD">
            <w:pPr>
              <w:widowControl w:val="0"/>
              <w:autoSpaceDE w:val="0"/>
              <w:autoSpaceDN w:val="0"/>
              <w:adjustRightInd w:val="0"/>
              <w:jc w:val="center"/>
              <w:rPr>
                <w:sz w:val="16"/>
                <w:szCs w:val="16"/>
              </w:rPr>
            </w:pPr>
          </w:p>
        </w:tc>
        <w:tc>
          <w:tcPr>
            <w:tcW w:w="1134" w:type="dxa"/>
            <w:tcBorders>
              <w:top w:val="nil"/>
              <w:left w:val="nil"/>
              <w:bottom w:val="nil"/>
              <w:right w:val="nil"/>
            </w:tcBorders>
          </w:tcPr>
          <w:p w14:paraId="436C2B0A" w14:textId="77777777" w:rsidR="008F792B" w:rsidRPr="00236E8F" w:rsidRDefault="008F792B" w:rsidP="00E31EAD">
            <w:pPr>
              <w:widowControl w:val="0"/>
              <w:autoSpaceDE w:val="0"/>
              <w:autoSpaceDN w:val="0"/>
              <w:adjustRightInd w:val="0"/>
              <w:jc w:val="center"/>
              <w:rPr>
                <w:sz w:val="16"/>
                <w:szCs w:val="16"/>
              </w:rPr>
            </w:pPr>
          </w:p>
        </w:tc>
        <w:tc>
          <w:tcPr>
            <w:tcW w:w="1276" w:type="dxa"/>
            <w:tcBorders>
              <w:top w:val="nil"/>
              <w:left w:val="nil"/>
              <w:bottom w:val="nil"/>
              <w:right w:val="nil"/>
            </w:tcBorders>
          </w:tcPr>
          <w:p w14:paraId="27BBE60B" w14:textId="77777777" w:rsidR="008F792B" w:rsidRPr="00236E8F" w:rsidRDefault="008F792B" w:rsidP="00E31EAD">
            <w:pPr>
              <w:widowControl w:val="0"/>
              <w:autoSpaceDE w:val="0"/>
              <w:autoSpaceDN w:val="0"/>
              <w:adjustRightInd w:val="0"/>
              <w:jc w:val="center"/>
              <w:rPr>
                <w:sz w:val="16"/>
                <w:szCs w:val="16"/>
              </w:rPr>
            </w:pPr>
          </w:p>
        </w:tc>
      </w:tr>
      <w:tr w:rsidR="008747AC" w:rsidRPr="00236E8F" w14:paraId="77BE2FE4" w14:textId="77777777" w:rsidTr="008747AC">
        <w:trPr>
          <w:trHeight w:val="243"/>
          <w:jc w:val="center"/>
        </w:trPr>
        <w:tc>
          <w:tcPr>
            <w:tcW w:w="1420" w:type="dxa"/>
            <w:tcBorders>
              <w:top w:val="nil"/>
              <w:left w:val="nil"/>
              <w:bottom w:val="nil"/>
              <w:right w:val="nil"/>
            </w:tcBorders>
          </w:tcPr>
          <w:p w14:paraId="19EBB013" w14:textId="1BF1BF95" w:rsidR="00182E37" w:rsidRPr="006B4C3A" w:rsidRDefault="00182E37" w:rsidP="00182E37">
            <w:pPr>
              <w:widowControl w:val="0"/>
              <w:autoSpaceDE w:val="0"/>
              <w:autoSpaceDN w:val="0"/>
              <w:adjustRightInd w:val="0"/>
              <w:ind w:left="342" w:hanging="342"/>
              <w:rPr>
                <w:sz w:val="16"/>
                <w:szCs w:val="16"/>
              </w:rPr>
            </w:pPr>
            <w:r w:rsidRPr="006B4C3A">
              <w:rPr>
                <w:color w:val="000000" w:themeColor="text1"/>
                <w:sz w:val="16"/>
                <w:szCs w:val="16"/>
              </w:rPr>
              <w:t>Уровень безработицы</w:t>
            </w:r>
          </w:p>
        </w:tc>
        <w:tc>
          <w:tcPr>
            <w:tcW w:w="1060" w:type="dxa"/>
            <w:tcBorders>
              <w:top w:val="nil"/>
              <w:left w:val="nil"/>
              <w:bottom w:val="nil"/>
              <w:right w:val="nil"/>
            </w:tcBorders>
          </w:tcPr>
          <w:p w14:paraId="01CE88AC" w14:textId="5186AE3E" w:rsidR="00182E37" w:rsidRPr="00236E8F" w:rsidRDefault="00182E37" w:rsidP="00182E37">
            <w:pPr>
              <w:widowControl w:val="0"/>
              <w:autoSpaceDE w:val="0"/>
              <w:autoSpaceDN w:val="0"/>
              <w:adjustRightInd w:val="0"/>
              <w:jc w:val="center"/>
              <w:rPr>
                <w:sz w:val="16"/>
                <w:szCs w:val="16"/>
              </w:rPr>
            </w:pPr>
            <w:r w:rsidRPr="0069243F">
              <w:rPr>
                <w:sz w:val="16"/>
                <w:szCs w:val="16"/>
              </w:rPr>
              <w:t>1.908***</w:t>
            </w:r>
          </w:p>
        </w:tc>
        <w:tc>
          <w:tcPr>
            <w:tcW w:w="1208" w:type="dxa"/>
            <w:tcBorders>
              <w:top w:val="nil"/>
              <w:left w:val="nil"/>
              <w:bottom w:val="nil"/>
              <w:right w:val="nil"/>
            </w:tcBorders>
          </w:tcPr>
          <w:p w14:paraId="6B5DD1B3" w14:textId="36D76EAB" w:rsidR="00182E37" w:rsidRPr="00236E8F" w:rsidRDefault="00182E37" w:rsidP="00182E37">
            <w:pPr>
              <w:widowControl w:val="0"/>
              <w:autoSpaceDE w:val="0"/>
              <w:autoSpaceDN w:val="0"/>
              <w:adjustRightInd w:val="0"/>
              <w:jc w:val="center"/>
              <w:rPr>
                <w:sz w:val="16"/>
                <w:szCs w:val="16"/>
              </w:rPr>
            </w:pPr>
            <w:r w:rsidRPr="0069243F">
              <w:rPr>
                <w:sz w:val="16"/>
                <w:szCs w:val="16"/>
              </w:rPr>
              <w:t>1.709***</w:t>
            </w:r>
          </w:p>
        </w:tc>
        <w:tc>
          <w:tcPr>
            <w:tcW w:w="1134" w:type="dxa"/>
            <w:tcBorders>
              <w:top w:val="nil"/>
              <w:left w:val="nil"/>
              <w:bottom w:val="nil"/>
              <w:right w:val="nil"/>
            </w:tcBorders>
          </w:tcPr>
          <w:p w14:paraId="0942A81C" w14:textId="01BD706A" w:rsidR="00182E37" w:rsidRPr="00236E8F" w:rsidRDefault="00182E37" w:rsidP="00182E37">
            <w:pPr>
              <w:widowControl w:val="0"/>
              <w:autoSpaceDE w:val="0"/>
              <w:autoSpaceDN w:val="0"/>
              <w:adjustRightInd w:val="0"/>
              <w:jc w:val="center"/>
              <w:rPr>
                <w:sz w:val="16"/>
                <w:szCs w:val="16"/>
              </w:rPr>
            </w:pPr>
            <w:r w:rsidRPr="0069243F">
              <w:rPr>
                <w:sz w:val="16"/>
                <w:szCs w:val="16"/>
              </w:rPr>
              <w:t>1.478***</w:t>
            </w:r>
          </w:p>
        </w:tc>
        <w:tc>
          <w:tcPr>
            <w:tcW w:w="1134" w:type="dxa"/>
            <w:tcBorders>
              <w:top w:val="nil"/>
              <w:left w:val="nil"/>
              <w:bottom w:val="nil"/>
              <w:right w:val="nil"/>
            </w:tcBorders>
          </w:tcPr>
          <w:p w14:paraId="5D37E9C0" w14:textId="5B8E4143" w:rsidR="00182E37" w:rsidRPr="00236E8F" w:rsidRDefault="00182E37" w:rsidP="00182E37">
            <w:pPr>
              <w:widowControl w:val="0"/>
              <w:autoSpaceDE w:val="0"/>
              <w:autoSpaceDN w:val="0"/>
              <w:adjustRightInd w:val="0"/>
              <w:jc w:val="center"/>
              <w:rPr>
                <w:sz w:val="16"/>
                <w:szCs w:val="16"/>
              </w:rPr>
            </w:pPr>
            <w:r w:rsidRPr="0069243F">
              <w:rPr>
                <w:sz w:val="16"/>
                <w:szCs w:val="16"/>
              </w:rPr>
              <w:t>0.760**</w:t>
            </w:r>
          </w:p>
        </w:tc>
        <w:tc>
          <w:tcPr>
            <w:tcW w:w="1276" w:type="dxa"/>
            <w:tcBorders>
              <w:top w:val="nil"/>
              <w:left w:val="nil"/>
              <w:bottom w:val="nil"/>
              <w:right w:val="nil"/>
            </w:tcBorders>
          </w:tcPr>
          <w:p w14:paraId="450F51B4" w14:textId="7B6A8E5E" w:rsidR="00182E37" w:rsidRPr="00236E8F" w:rsidRDefault="00182E37" w:rsidP="00182E37">
            <w:pPr>
              <w:widowControl w:val="0"/>
              <w:autoSpaceDE w:val="0"/>
              <w:autoSpaceDN w:val="0"/>
              <w:adjustRightInd w:val="0"/>
              <w:jc w:val="center"/>
              <w:rPr>
                <w:sz w:val="16"/>
                <w:szCs w:val="16"/>
              </w:rPr>
            </w:pPr>
            <w:r w:rsidRPr="0069243F">
              <w:rPr>
                <w:sz w:val="16"/>
                <w:szCs w:val="16"/>
              </w:rPr>
              <w:t>1.779***</w:t>
            </w:r>
          </w:p>
        </w:tc>
      </w:tr>
      <w:tr w:rsidR="008747AC" w:rsidRPr="00236E8F" w14:paraId="0E22C63C" w14:textId="77777777" w:rsidTr="008747AC">
        <w:trPr>
          <w:trHeight w:val="243"/>
          <w:jc w:val="center"/>
        </w:trPr>
        <w:tc>
          <w:tcPr>
            <w:tcW w:w="1420" w:type="dxa"/>
            <w:tcBorders>
              <w:top w:val="nil"/>
              <w:left w:val="nil"/>
              <w:bottom w:val="nil"/>
              <w:right w:val="nil"/>
            </w:tcBorders>
          </w:tcPr>
          <w:p w14:paraId="5640454C" w14:textId="77777777" w:rsidR="00182E37" w:rsidRPr="00236E8F" w:rsidRDefault="00182E37" w:rsidP="00182E37">
            <w:pPr>
              <w:widowControl w:val="0"/>
              <w:autoSpaceDE w:val="0"/>
              <w:autoSpaceDN w:val="0"/>
              <w:adjustRightInd w:val="0"/>
              <w:rPr>
                <w:sz w:val="16"/>
                <w:szCs w:val="16"/>
              </w:rPr>
            </w:pPr>
          </w:p>
        </w:tc>
        <w:tc>
          <w:tcPr>
            <w:tcW w:w="1060" w:type="dxa"/>
            <w:tcBorders>
              <w:top w:val="nil"/>
              <w:left w:val="nil"/>
              <w:bottom w:val="nil"/>
              <w:right w:val="nil"/>
            </w:tcBorders>
          </w:tcPr>
          <w:p w14:paraId="7AAF5E08" w14:textId="41E493A0" w:rsidR="00182E37" w:rsidRPr="00236E8F" w:rsidRDefault="00182E37" w:rsidP="00182E37">
            <w:pPr>
              <w:widowControl w:val="0"/>
              <w:autoSpaceDE w:val="0"/>
              <w:autoSpaceDN w:val="0"/>
              <w:adjustRightInd w:val="0"/>
              <w:jc w:val="center"/>
              <w:rPr>
                <w:sz w:val="16"/>
                <w:szCs w:val="16"/>
              </w:rPr>
            </w:pPr>
            <w:r w:rsidRPr="0069243F">
              <w:rPr>
                <w:sz w:val="16"/>
                <w:szCs w:val="16"/>
              </w:rPr>
              <w:t>(0.190)</w:t>
            </w:r>
          </w:p>
        </w:tc>
        <w:tc>
          <w:tcPr>
            <w:tcW w:w="1208" w:type="dxa"/>
            <w:tcBorders>
              <w:top w:val="nil"/>
              <w:left w:val="nil"/>
              <w:bottom w:val="nil"/>
              <w:right w:val="nil"/>
            </w:tcBorders>
          </w:tcPr>
          <w:p w14:paraId="34B7488D" w14:textId="7900351E" w:rsidR="00182E37" w:rsidRPr="00236E8F" w:rsidRDefault="00182E37" w:rsidP="00182E37">
            <w:pPr>
              <w:widowControl w:val="0"/>
              <w:autoSpaceDE w:val="0"/>
              <w:autoSpaceDN w:val="0"/>
              <w:adjustRightInd w:val="0"/>
              <w:jc w:val="center"/>
              <w:rPr>
                <w:sz w:val="16"/>
                <w:szCs w:val="16"/>
              </w:rPr>
            </w:pPr>
            <w:r w:rsidRPr="0069243F">
              <w:rPr>
                <w:sz w:val="16"/>
                <w:szCs w:val="16"/>
              </w:rPr>
              <w:t>(0.180)</w:t>
            </w:r>
          </w:p>
        </w:tc>
        <w:tc>
          <w:tcPr>
            <w:tcW w:w="1134" w:type="dxa"/>
            <w:tcBorders>
              <w:top w:val="nil"/>
              <w:left w:val="nil"/>
              <w:bottom w:val="nil"/>
              <w:right w:val="nil"/>
            </w:tcBorders>
          </w:tcPr>
          <w:p w14:paraId="76671592" w14:textId="1802B17E" w:rsidR="00182E37" w:rsidRPr="00236E8F" w:rsidRDefault="00182E37" w:rsidP="00182E37">
            <w:pPr>
              <w:widowControl w:val="0"/>
              <w:autoSpaceDE w:val="0"/>
              <w:autoSpaceDN w:val="0"/>
              <w:adjustRightInd w:val="0"/>
              <w:jc w:val="center"/>
              <w:rPr>
                <w:sz w:val="16"/>
                <w:szCs w:val="16"/>
              </w:rPr>
            </w:pPr>
            <w:r w:rsidRPr="0069243F">
              <w:rPr>
                <w:sz w:val="16"/>
                <w:szCs w:val="16"/>
              </w:rPr>
              <w:t>(0.208)</w:t>
            </w:r>
          </w:p>
        </w:tc>
        <w:tc>
          <w:tcPr>
            <w:tcW w:w="1134" w:type="dxa"/>
            <w:tcBorders>
              <w:top w:val="nil"/>
              <w:left w:val="nil"/>
              <w:bottom w:val="nil"/>
              <w:right w:val="nil"/>
            </w:tcBorders>
          </w:tcPr>
          <w:p w14:paraId="6BB385C3" w14:textId="3A5FF056" w:rsidR="00182E37" w:rsidRPr="00236E8F" w:rsidRDefault="00182E37" w:rsidP="00182E37">
            <w:pPr>
              <w:widowControl w:val="0"/>
              <w:autoSpaceDE w:val="0"/>
              <w:autoSpaceDN w:val="0"/>
              <w:adjustRightInd w:val="0"/>
              <w:jc w:val="center"/>
              <w:rPr>
                <w:sz w:val="16"/>
                <w:szCs w:val="16"/>
              </w:rPr>
            </w:pPr>
            <w:r w:rsidRPr="0069243F">
              <w:rPr>
                <w:sz w:val="16"/>
                <w:szCs w:val="16"/>
              </w:rPr>
              <w:t>(0.307)</w:t>
            </w:r>
          </w:p>
        </w:tc>
        <w:tc>
          <w:tcPr>
            <w:tcW w:w="1276" w:type="dxa"/>
            <w:tcBorders>
              <w:top w:val="nil"/>
              <w:left w:val="nil"/>
              <w:bottom w:val="nil"/>
              <w:right w:val="nil"/>
            </w:tcBorders>
          </w:tcPr>
          <w:p w14:paraId="611F7044" w14:textId="0D93EA9D" w:rsidR="00182E37" w:rsidRPr="00236E8F" w:rsidRDefault="00182E37" w:rsidP="00182E37">
            <w:pPr>
              <w:widowControl w:val="0"/>
              <w:autoSpaceDE w:val="0"/>
              <w:autoSpaceDN w:val="0"/>
              <w:adjustRightInd w:val="0"/>
              <w:jc w:val="center"/>
              <w:rPr>
                <w:sz w:val="16"/>
                <w:szCs w:val="16"/>
              </w:rPr>
            </w:pPr>
            <w:r w:rsidRPr="0069243F">
              <w:rPr>
                <w:sz w:val="16"/>
                <w:szCs w:val="16"/>
              </w:rPr>
              <w:t>(0.190)</w:t>
            </w:r>
          </w:p>
        </w:tc>
      </w:tr>
      <w:tr w:rsidR="008747AC" w:rsidRPr="00236E8F" w14:paraId="0067BFD1" w14:textId="77777777" w:rsidTr="008747AC">
        <w:trPr>
          <w:trHeight w:val="414"/>
          <w:jc w:val="center"/>
        </w:trPr>
        <w:tc>
          <w:tcPr>
            <w:tcW w:w="1420" w:type="dxa"/>
            <w:tcBorders>
              <w:top w:val="nil"/>
              <w:left w:val="nil"/>
              <w:bottom w:val="nil"/>
              <w:right w:val="nil"/>
            </w:tcBorders>
          </w:tcPr>
          <w:p w14:paraId="671BA3FE" w14:textId="74877B24" w:rsidR="00182E37" w:rsidRPr="00236E8F" w:rsidRDefault="00182E37" w:rsidP="00182E37">
            <w:pPr>
              <w:widowControl w:val="0"/>
              <w:autoSpaceDE w:val="0"/>
              <w:autoSpaceDN w:val="0"/>
              <w:adjustRightInd w:val="0"/>
              <w:rPr>
                <w:sz w:val="16"/>
                <w:szCs w:val="16"/>
              </w:rPr>
            </w:pPr>
            <w:r>
              <w:rPr>
                <w:sz w:val="16"/>
                <w:szCs w:val="16"/>
              </w:rPr>
              <w:t>Сальдо миграции по месту работы</w:t>
            </w:r>
          </w:p>
        </w:tc>
        <w:tc>
          <w:tcPr>
            <w:tcW w:w="1060" w:type="dxa"/>
            <w:tcBorders>
              <w:top w:val="nil"/>
              <w:left w:val="nil"/>
              <w:bottom w:val="nil"/>
              <w:right w:val="nil"/>
            </w:tcBorders>
          </w:tcPr>
          <w:p w14:paraId="2A6F29F5" w14:textId="7E9C3491" w:rsidR="00182E37" w:rsidRPr="00236E8F" w:rsidRDefault="00182E37" w:rsidP="00182E37">
            <w:pPr>
              <w:widowControl w:val="0"/>
              <w:autoSpaceDE w:val="0"/>
              <w:autoSpaceDN w:val="0"/>
              <w:adjustRightInd w:val="0"/>
              <w:jc w:val="center"/>
              <w:rPr>
                <w:sz w:val="16"/>
                <w:szCs w:val="16"/>
              </w:rPr>
            </w:pPr>
            <w:r w:rsidRPr="0069243F">
              <w:rPr>
                <w:sz w:val="16"/>
                <w:szCs w:val="16"/>
              </w:rPr>
              <w:t>-0.000956</w:t>
            </w:r>
          </w:p>
        </w:tc>
        <w:tc>
          <w:tcPr>
            <w:tcW w:w="1208" w:type="dxa"/>
            <w:tcBorders>
              <w:top w:val="nil"/>
              <w:left w:val="nil"/>
              <w:bottom w:val="nil"/>
              <w:right w:val="nil"/>
            </w:tcBorders>
          </w:tcPr>
          <w:p w14:paraId="05A957F3" w14:textId="49998CF8" w:rsidR="00182E37" w:rsidRPr="00236E8F" w:rsidRDefault="00182E37" w:rsidP="00182E37">
            <w:pPr>
              <w:widowControl w:val="0"/>
              <w:autoSpaceDE w:val="0"/>
              <w:autoSpaceDN w:val="0"/>
              <w:adjustRightInd w:val="0"/>
              <w:jc w:val="center"/>
              <w:rPr>
                <w:sz w:val="16"/>
                <w:szCs w:val="16"/>
              </w:rPr>
            </w:pPr>
            <w:r w:rsidRPr="0069243F">
              <w:rPr>
                <w:sz w:val="16"/>
                <w:szCs w:val="16"/>
              </w:rPr>
              <w:t>-0.000828</w:t>
            </w:r>
          </w:p>
        </w:tc>
        <w:tc>
          <w:tcPr>
            <w:tcW w:w="1134" w:type="dxa"/>
            <w:tcBorders>
              <w:top w:val="nil"/>
              <w:left w:val="nil"/>
              <w:bottom w:val="nil"/>
              <w:right w:val="nil"/>
            </w:tcBorders>
          </w:tcPr>
          <w:p w14:paraId="4C9FC4BE" w14:textId="22C1EE52" w:rsidR="00182E37" w:rsidRPr="00236E8F" w:rsidRDefault="00182E37" w:rsidP="00182E37">
            <w:pPr>
              <w:widowControl w:val="0"/>
              <w:autoSpaceDE w:val="0"/>
              <w:autoSpaceDN w:val="0"/>
              <w:adjustRightInd w:val="0"/>
              <w:jc w:val="center"/>
              <w:rPr>
                <w:sz w:val="16"/>
                <w:szCs w:val="16"/>
              </w:rPr>
            </w:pPr>
            <w:r w:rsidRPr="0069243F">
              <w:rPr>
                <w:sz w:val="16"/>
                <w:szCs w:val="16"/>
              </w:rPr>
              <w:t>-0.000164</w:t>
            </w:r>
          </w:p>
        </w:tc>
        <w:tc>
          <w:tcPr>
            <w:tcW w:w="1134" w:type="dxa"/>
            <w:tcBorders>
              <w:top w:val="nil"/>
              <w:left w:val="nil"/>
              <w:bottom w:val="nil"/>
              <w:right w:val="nil"/>
            </w:tcBorders>
          </w:tcPr>
          <w:p w14:paraId="284B8118" w14:textId="04E08CAB" w:rsidR="00182E37" w:rsidRPr="00236E8F" w:rsidRDefault="00182E37" w:rsidP="00182E37">
            <w:pPr>
              <w:widowControl w:val="0"/>
              <w:autoSpaceDE w:val="0"/>
              <w:autoSpaceDN w:val="0"/>
              <w:adjustRightInd w:val="0"/>
              <w:jc w:val="center"/>
              <w:rPr>
                <w:sz w:val="16"/>
                <w:szCs w:val="16"/>
              </w:rPr>
            </w:pPr>
            <w:r w:rsidRPr="0069243F">
              <w:rPr>
                <w:sz w:val="16"/>
                <w:szCs w:val="16"/>
              </w:rPr>
              <w:t>-0.0122**</w:t>
            </w:r>
          </w:p>
        </w:tc>
        <w:tc>
          <w:tcPr>
            <w:tcW w:w="1276" w:type="dxa"/>
            <w:tcBorders>
              <w:top w:val="nil"/>
              <w:left w:val="nil"/>
              <w:bottom w:val="nil"/>
              <w:right w:val="nil"/>
            </w:tcBorders>
          </w:tcPr>
          <w:p w14:paraId="73A447EA" w14:textId="35813D89" w:rsidR="00182E37" w:rsidRPr="00236E8F" w:rsidRDefault="00182E37" w:rsidP="00182E37">
            <w:pPr>
              <w:widowControl w:val="0"/>
              <w:autoSpaceDE w:val="0"/>
              <w:autoSpaceDN w:val="0"/>
              <w:adjustRightInd w:val="0"/>
              <w:jc w:val="center"/>
              <w:rPr>
                <w:sz w:val="16"/>
                <w:szCs w:val="16"/>
              </w:rPr>
            </w:pPr>
            <w:r w:rsidRPr="0069243F">
              <w:rPr>
                <w:sz w:val="16"/>
                <w:szCs w:val="16"/>
              </w:rPr>
              <w:t>-0.000396</w:t>
            </w:r>
          </w:p>
        </w:tc>
      </w:tr>
      <w:tr w:rsidR="008747AC" w:rsidRPr="00236E8F" w14:paraId="0C22BD1C" w14:textId="77777777" w:rsidTr="008747AC">
        <w:trPr>
          <w:trHeight w:val="243"/>
          <w:jc w:val="center"/>
        </w:trPr>
        <w:tc>
          <w:tcPr>
            <w:tcW w:w="1420" w:type="dxa"/>
            <w:tcBorders>
              <w:top w:val="nil"/>
              <w:left w:val="nil"/>
              <w:bottom w:val="nil"/>
              <w:right w:val="nil"/>
            </w:tcBorders>
          </w:tcPr>
          <w:p w14:paraId="2736664E" w14:textId="77777777" w:rsidR="00182E37" w:rsidRPr="00236E8F" w:rsidRDefault="00182E37" w:rsidP="00182E37">
            <w:pPr>
              <w:widowControl w:val="0"/>
              <w:autoSpaceDE w:val="0"/>
              <w:autoSpaceDN w:val="0"/>
              <w:adjustRightInd w:val="0"/>
              <w:rPr>
                <w:sz w:val="16"/>
                <w:szCs w:val="16"/>
              </w:rPr>
            </w:pPr>
          </w:p>
        </w:tc>
        <w:tc>
          <w:tcPr>
            <w:tcW w:w="1060" w:type="dxa"/>
            <w:tcBorders>
              <w:top w:val="nil"/>
              <w:left w:val="nil"/>
              <w:bottom w:val="nil"/>
              <w:right w:val="nil"/>
            </w:tcBorders>
          </w:tcPr>
          <w:p w14:paraId="6CFF8CB6" w14:textId="3A227A33" w:rsidR="00182E37" w:rsidRPr="00236E8F" w:rsidRDefault="00182E37" w:rsidP="00182E37">
            <w:pPr>
              <w:widowControl w:val="0"/>
              <w:autoSpaceDE w:val="0"/>
              <w:autoSpaceDN w:val="0"/>
              <w:adjustRightInd w:val="0"/>
              <w:jc w:val="center"/>
              <w:rPr>
                <w:sz w:val="16"/>
                <w:szCs w:val="16"/>
              </w:rPr>
            </w:pPr>
            <w:r w:rsidRPr="0069243F">
              <w:rPr>
                <w:sz w:val="16"/>
                <w:szCs w:val="16"/>
              </w:rPr>
              <w:t>(0.00286)</w:t>
            </w:r>
          </w:p>
        </w:tc>
        <w:tc>
          <w:tcPr>
            <w:tcW w:w="1208" w:type="dxa"/>
            <w:tcBorders>
              <w:top w:val="nil"/>
              <w:left w:val="nil"/>
              <w:bottom w:val="nil"/>
              <w:right w:val="nil"/>
            </w:tcBorders>
          </w:tcPr>
          <w:p w14:paraId="22C60A32" w14:textId="57B6D0AA" w:rsidR="00182E37" w:rsidRPr="00236E8F" w:rsidRDefault="00182E37" w:rsidP="00182E37">
            <w:pPr>
              <w:widowControl w:val="0"/>
              <w:autoSpaceDE w:val="0"/>
              <w:autoSpaceDN w:val="0"/>
              <w:adjustRightInd w:val="0"/>
              <w:jc w:val="center"/>
              <w:rPr>
                <w:sz w:val="16"/>
                <w:szCs w:val="16"/>
              </w:rPr>
            </w:pPr>
            <w:r w:rsidRPr="0069243F">
              <w:rPr>
                <w:sz w:val="16"/>
                <w:szCs w:val="16"/>
              </w:rPr>
              <w:t>(0.00270)</w:t>
            </w:r>
          </w:p>
        </w:tc>
        <w:tc>
          <w:tcPr>
            <w:tcW w:w="1134" w:type="dxa"/>
            <w:tcBorders>
              <w:top w:val="nil"/>
              <w:left w:val="nil"/>
              <w:bottom w:val="nil"/>
              <w:right w:val="nil"/>
            </w:tcBorders>
          </w:tcPr>
          <w:p w14:paraId="2281DF2E" w14:textId="1B6FF74E" w:rsidR="00182E37" w:rsidRPr="00236E8F" w:rsidRDefault="00182E37" w:rsidP="00182E37">
            <w:pPr>
              <w:widowControl w:val="0"/>
              <w:autoSpaceDE w:val="0"/>
              <w:autoSpaceDN w:val="0"/>
              <w:adjustRightInd w:val="0"/>
              <w:jc w:val="center"/>
              <w:rPr>
                <w:sz w:val="16"/>
                <w:szCs w:val="16"/>
              </w:rPr>
            </w:pPr>
            <w:r w:rsidRPr="0069243F">
              <w:rPr>
                <w:sz w:val="16"/>
                <w:szCs w:val="16"/>
              </w:rPr>
              <w:t>(0.00272)</w:t>
            </w:r>
          </w:p>
        </w:tc>
        <w:tc>
          <w:tcPr>
            <w:tcW w:w="1134" w:type="dxa"/>
            <w:tcBorders>
              <w:top w:val="nil"/>
              <w:left w:val="nil"/>
              <w:bottom w:val="nil"/>
              <w:right w:val="nil"/>
            </w:tcBorders>
          </w:tcPr>
          <w:p w14:paraId="6B5BB855" w14:textId="316F343E" w:rsidR="00182E37" w:rsidRPr="00236E8F" w:rsidRDefault="00182E37" w:rsidP="00182E37">
            <w:pPr>
              <w:widowControl w:val="0"/>
              <w:autoSpaceDE w:val="0"/>
              <w:autoSpaceDN w:val="0"/>
              <w:adjustRightInd w:val="0"/>
              <w:jc w:val="center"/>
              <w:rPr>
                <w:sz w:val="16"/>
                <w:szCs w:val="16"/>
              </w:rPr>
            </w:pPr>
            <w:r w:rsidRPr="0069243F">
              <w:rPr>
                <w:sz w:val="16"/>
                <w:szCs w:val="16"/>
              </w:rPr>
              <w:t>(0.00532)</w:t>
            </w:r>
          </w:p>
        </w:tc>
        <w:tc>
          <w:tcPr>
            <w:tcW w:w="1276" w:type="dxa"/>
            <w:tcBorders>
              <w:top w:val="nil"/>
              <w:left w:val="nil"/>
              <w:bottom w:val="nil"/>
              <w:right w:val="nil"/>
            </w:tcBorders>
          </w:tcPr>
          <w:p w14:paraId="38BB7FCD" w14:textId="1233FE40" w:rsidR="00182E37" w:rsidRPr="00236E8F" w:rsidRDefault="00182E37" w:rsidP="00182E37">
            <w:pPr>
              <w:widowControl w:val="0"/>
              <w:autoSpaceDE w:val="0"/>
              <w:autoSpaceDN w:val="0"/>
              <w:adjustRightInd w:val="0"/>
              <w:jc w:val="center"/>
              <w:rPr>
                <w:sz w:val="16"/>
                <w:szCs w:val="16"/>
              </w:rPr>
            </w:pPr>
            <w:r w:rsidRPr="0069243F">
              <w:rPr>
                <w:sz w:val="16"/>
                <w:szCs w:val="16"/>
              </w:rPr>
              <w:t>(0.00270)</w:t>
            </w:r>
          </w:p>
        </w:tc>
      </w:tr>
      <w:tr w:rsidR="008747AC" w:rsidRPr="00236E8F" w14:paraId="051B13F8" w14:textId="77777777" w:rsidTr="008747AC">
        <w:trPr>
          <w:trHeight w:val="243"/>
          <w:jc w:val="center"/>
        </w:trPr>
        <w:tc>
          <w:tcPr>
            <w:tcW w:w="1420" w:type="dxa"/>
            <w:tcBorders>
              <w:top w:val="nil"/>
              <w:left w:val="nil"/>
              <w:bottom w:val="nil"/>
              <w:right w:val="nil"/>
            </w:tcBorders>
          </w:tcPr>
          <w:p w14:paraId="2BBD8249" w14:textId="32BE7E83" w:rsidR="00182E37" w:rsidRPr="00236E8F" w:rsidRDefault="00182E37" w:rsidP="00182E37">
            <w:pPr>
              <w:widowControl w:val="0"/>
              <w:autoSpaceDE w:val="0"/>
              <w:autoSpaceDN w:val="0"/>
              <w:adjustRightInd w:val="0"/>
              <w:rPr>
                <w:sz w:val="16"/>
                <w:szCs w:val="16"/>
              </w:rPr>
            </w:pPr>
            <w:r>
              <w:rPr>
                <w:sz w:val="16"/>
                <w:szCs w:val="16"/>
              </w:rPr>
              <w:t xml:space="preserve">Сальдо миграции по месту жительства </w:t>
            </w:r>
          </w:p>
        </w:tc>
        <w:tc>
          <w:tcPr>
            <w:tcW w:w="1060" w:type="dxa"/>
            <w:tcBorders>
              <w:top w:val="nil"/>
              <w:left w:val="nil"/>
              <w:bottom w:val="nil"/>
              <w:right w:val="nil"/>
            </w:tcBorders>
          </w:tcPr>
          <w:p w14:paraId="203BFD51" w14:textId="6FAD9AEA" w:rsidR="00182E37" w:rsidRPr="00236E8F" w:rsidRDefault="00182E37" w:rsidP="00182E37">
            <w:pPr>
              <w:widowControl w:val="0"/>
              <w:autoSpaceDE w:val="0"/>
              <w:autoSpaceDN w:val="0"/>
              <w:adjustRightInd w:val="0"/>
              <w:jc w:val="center"/>
              <w:rPr>
                <w:sz w:val="16"/>
                <w:szCs w:val="16"/>
              </w:rPr>
            </w:pPr>
            <w:r w:rsidRPr="0069243F">
              <w:rPr>
                <w:sz w:val="16"/>
                <w:szCs w:val="16"/>
              </w:rPr>
              <w:t>-0.0105***</w:t>
            </w:r>
          </w:p>
        </w:tc>
        <w:tc>
          <w:tcPr>
            <w:tcW w:w="1208" w:type="dxa"/>
            <w:tcBorders>
              <w:top w:val="nil"/>
              <w:left w:val="nil"/>
              <w:bottom w:val="nil"/>
              <w:right w:val="nil"/>
            </w:tcBorders>
          </w:tcPr>
          <w:p w14:paraId="3871DB40" w14:textId="721CEFA7" w:rsidR="00182E37" w:rsidRPr="00236E8F" w:rsidRDefault="00182E37" w:rsidP="00182E37">
            <w:pPr>
              <w:widowControl w:val="0"/>
              <w:autoSpaceDE w:val="0"/>
              <w:autoSpaceDN w:val="0"/>
              <w:adjustRightInd w:val="0"/>
              <w:jc w:val="center"/>
              <w:rPr>
                <w:sz w:val="16"/>
                <w:szCs w:val="16"/>
              </w:rPr>
            </w:pPr>
            <w:r w:rsidRPr="0069243F">
              <w:rPr>
                <w:sz w:val="16"/>
                <w:szCs w:val="16"/>
              </w:rPr>
              <w:t>-0.00891***</w:t>
            </w:r>
          </w:p>
        </w:tc>
        <w:tc>
          <w:tcPr>
            <w:tcW w:w="1134" w:type="dxa"/>
            <w:tcBorders>
              <w:top w:val="nil"/>
              <w:left w:val="nil"/>
              <w:bottom w:val="nil"/>
              <w:right w:val="nil"/>
            </w:tcBorders>
          </w:tcPr>
          <w:p w14:paraId="02F50364" w14:textId="5B22C231" w:rsidR="00182E37" w:rsidRPr="00236E8F" w:rsidRDefault="00182E37" w:rsidP="00182E37">
            <w:pPr>
              <w:widowControl w:val="0"/>
              <w:autoSpaceDE w:val="0"/>
              <w:autoSpaceDN w:val="0"/>
              <w:adjustRightInd w:val="0"/>
              <w:jc w:val="center"/>
              <w:rPr>
                <w:sz w:val="16"/>
                <w:szCs w:val="16"/>
              </w:rPr>
            </w:pPr>
            <w:r w:rsidRPr="0069243F">
              <w:rPr>
                <w:sz w:val="16"/>
                <w:szCs w:val="16"/>
              </w:rPr>
              <w:t>-0.00817***</w:t>
            </w:r>
          </w:p>
        </w:tc>
        <w:tc>
          <w:tcPr>
            <w:tcW w:w="1134" w:type="dxa"/>
            <w:tcBorders>
              <w:top w:val="nil"/>
              <w:left w:val="nil"/>
              <w:bottom w:val="nil"/>
              <w:right w:val="nil"/>
            </w:tcBorders>
          </w:tcPr>
          <w:p w14:paraId="0C8FBE57" w14:textId="5F80BAA0" w:rsidR="00182E37" w:rsidRPr="00236E8F" w:rsidRDefault="00182E37" w:rsidP="00182E37">
            <w:pPr>
              <w:widowControl w:val="0"/>
              <w:autoSpaceDE w:val="0"/>
              <w:autoSpaceDN w:val="0"/>
              <w:adjustRightInd w:val="0"/>
              <w:jc w:val="center"/>
              <w:rPr>
                <w:sz w:val="16"/>
                <w:szCs w:val="16"/>
              </w:rPr>
            </w:pPr>
            <w:r w:rsidRPr="0069243F">
              <w:rPr>
                <w:sz w:val="16"/>
                <w:szCs w:val="16"/>
              </w:rPr>
              <w:t>0.00267</w:t>
            </w:r>
          </w:p>
        </w:tc>
        <w:tc>
          <w:tcPr>
            <w:tcW w:w="1276" w:type="dxa"/>
            <w:tcBorders>
              <w:top w:val="nil"/>
              <w:left w:val="nil"/>
              <w:bottom w:val="nil"/>
              <w:right w:val="nil"/>
            </w:tcBorders>
          </w:tcPr>
          <w:p w14:paraId="0185CD21" w14:textId="68846A62" w:rsidR="00182E37" w:rsidRPr="00346538" w:rsidRDefault="00182E37" w:rsidP="00182E37">
            <w:pPr>
              <w:widowControl w:val="0"/>
              <w:autoSpaceDE w:val="0"/>
              <w:autoSpaceDN w:val="0"/>
              <w:adjustRightInd w:val="0"/>
              <w:jc w:val="center"/>
              <w:rPr>
                <w:sz w:val="16"/>
                <w:szCs w:val="16"/>
                <w:highlight w:val="green"/>
              </w:rPr>
            </w:pPr>
            <w:r w:rsidRPr="0069243F">
              <w:rPr>
                <w:sz w:val="16"/>
                <w:szCs w:val="16"/>
              </w:rPr>
              <w:t>-0.00939***</w:t>
            </w:r>
          </w:p>
        </w:tc>
      </w:tr>
      <w:tr w:rsidR="008747AC" w:rsidRPr="00236E8F" w14:paraId="59C11A6C" w14:textId="77777777" w:rsidTr="008747AC">
        <w:trPr>
          <w:trHeight w:val="243"/>
          <w:jc w:val="center"/>
        </w:trPr>
        <w:tc>
          <w:tcPr>
            <w:tcW w:w="1420" w:type="dxa"/>
            <w:tcBorders>
              <w:top w:val="nil"/>
              <w:left w:val="nil"/>
              <w:bottom w:val="nil"/>
              <w:right w:val="nil"/>
            </w:tcBorders>
          </w:tcPr>
          <w:p w14:paraId="7AD9C306" w14:textId="77777777" w:rsidR="00182E37" w:rsidRPr="00236E8F" w:rsidRDefault="00182E37" w:rsidP="00182E37">
            <w:pPr>
              <w:widowControl w:val="0"/>
              <w:autoSpaceDE w:val="0"/>
              <w:autoSpaceDN w:val="0"/>
              <w:adjustRightInd w:val="0"/>
              <w:rPr>
                <w:sz w:val="16"/>
                <w:szCs w:val="16"/>
              </w:rPr>
            </w:pPr>
          </w:p>
        </w:tc>
        <w:tc>
          <w:tcPr>
            <w:tcW w:w="1060" w:type="dxa"/>
            <w:tcBorders>
              <w:top w:val="nil"/>
              <w:left w:val="nil"/>
              <w:bottom w:val="nil"/>
              <w:right w:val="nil"/>
            </w:tcBorders>
          </w:tcPr>
          <w:p w14:paraId="0F1BA8E1" w14:textId="3AF21EC6" w:rsidR="00182E37" w:rsidRPr="00236E8F" w:rsidRDefault="00182E37" w:rsidP="00182E37">
            <w:pPr>
              <w:widowControl w:val="0"/>
              <w:autoSpaceDE w:val="0"/>
              <w:autoSpaceDN w:val="0"/>
              <w:adjustRightInd w:val="0"/>
              <w:jc w:val="center"/>
              <w:rPr>
                <w:sz w:val="16"/>
                <w:szCs w:val="16"/>
              </w:rPr>
            </w:pPr>
            <w:r w:rsidRPr="0069243F">
              <w:rPr>
                <w:sz w:val="16"/>
                <w:szCs w:val="16"/>
              </w:rPr>
              <w:t>(0.00288)</w:t>
            </w:r>
          </w:p>
        </w:tc>
        <w:tc>
          <w:tcPr>
            <w:tcW w:w="1208" w:type="dxa"/>
            <w:tcBorders>
              <w:top w:val="nil"/>
              <w:left w:val="nil"/>
              <w:bottom w:val="nil"/>
              <w:right w:val="nil"/>
            </w:tcBorders>
          </w:tcPr>
          <w:p w14:paraId="332A73D1" w14:textId="75935E5B" w:rsidR="00182E37" w:rsidRPr="00236E8F" w:rsidRDefault="00182E37" w:rsidP="00182E37">
            <w:pPr>
              <w:widowControl w:val="0"/>
              <w:autoSpaceDE w:val="0"/>
              <w:autoSpaceDN w:val="0"/>
              <w:adjustRightInd w:val="0"/>
              <w:jc w:val="center"/>
              <w:rPr>
                <w:sz w:val="16"/>
                <w:szCs w:val="16"/>
              </w:rPr>
            </w:pPr>
            <w:r w:rsidRPr="0069243F">
              <w:rPr>
                <w:sz w:val="16"/>
                <w:szCs w:val="16"/>
              </w:rPr>
              <w:t>(0.00272)</w:t>
            </w:r>
          </w:p>
        </w:tc>
        <w:tc>
          <w:tcPr>
            <w:tcW w:w="1134" w:type="dxa"/>
            <w:tcBorders>
              <w:top w:val="nil"/>
              <w:left w:val="nil"/>
              <w:bottom w:val="nil"/>
              <w:right w:val="nil"/>
            </w:tcBorders>
          </w:tcPr>
          <w:p w14:paraId="7EA9D59D" w14:textId="3197AD64" w:rsidR="00182E37" w:rsidRPr="00236E8F" w:rsidRDefault="00182E37" w:rsidP="00182E37">
            <w:pPr>
              <w:widowControl w:val="0"/>
              <w:autoSpaceDE w:val="0"/>
              <w:autoSpaceDN w:val="0"/>
              <w:adjustRightInd w:val="0"/>
              <w:jc w:val="center"/>
              <w:rPr>
                <w:sz w:val="16"/>
                <w:szCs w:val="16"/>
              </w:rPr>
            </w:pPr>
            <w:r w:rsidRPr="0069243F">
              <w:rPr>
                <w:sz w:val="16"/>
                <w:szCs w:val="16"/>
              </w:rPr>
              <w:t>(0.00275)</w:t>
            </w:r>
          </w:p>
        </w:tc>
        <w:tc>
          <w:tcPr>
            <w:tcW w:w="1134" w:type="dxa"/>
            <w:tcBorders>
              <w:top w:val="nil"/>
              <w:left w:val="nil"/>
              <w:bottom w:val="nil"/>
              <w:right w:val="nil"/>
            </w:tcBorders>
          </w:tcPr>
          <w:p w14:paraId="5474ED2F" w14:textId="22E39133" w:rsidR="00182E37" w:rsidRPr="00236E8F" w:rsidRDefault="00182E37" w:rsidP="00182E37">
            <w:pPr>
              <w:widowControl w:val="0"/>
              <w:autoSpaceDE w:val="0"/>
              <w:autoSpaceDN w:val="0"/>
              <w:adjustRightInd w:val="0"/>
              <w:jc w:val="center"/>
              <w:rPr>
                <w:sz w:val="16"/>
                <w:szCs w:val="16"/>
              </w:rPr>
            </w:pPr>
            <w:r w:rsidRPr="0069243F">
              <w:rPr>
                <w:sz w:val="16"/>
                <w:szCs w:val="16"/>
              </w:rPr>
              <w:t>(0.00481)</w:t>
            </w:r>
          </w:p>
        </w:tc>
        <w:tc>
          <w:tcPr>
            <w:tcW w:w="1276" w:type="dxa"/>
            <w:tcBorders>
              <w:top w:val="nil"/>
              <w:left w:val="nil"/>
              <w:bottom w:val="nil"/>
              <w:right w:val="nil"/>
            </w:tcBorders>
          </w:tcPr>
          <w:p w14:paraId="24BBF560" w14:textId="0F460A07" w:rsidR="00182E37" w:rsidRPr="00236E8F" w:rsidRDefault="00182E37" w:rsidP="00182E37">
            <w:pPr>
              <w:widowControl w:val="0"/>
              <w:autoSpaceDE w:val="0"/>
              <w:autoSpaceDN w:val="0"/>
              <w:adjustRightInd w:val="0"/>
              <w:jc w:val="center"/>
              <w:rPr>
                <w:sz w:val="16"/>
                <w:szCs w:val="16"/>
              </w:rPr>
            </w:pPr>
            <w:r w:rsidRPr="0069243F">
              <w:rPr>
                <w:sz w:val="16"/>
                <w:szCs w:val="16"/>
              </w:rPr>
              <w:t>(0.00274)</w:t>
            </w:r>
          </w:p>
        </w:tc>
      </w:tr>
      <w:tr w:rsidR="008747AC" w:rsidRPr="00236E8F" w14:paraId="1FD28D2D" w14:textId="77777777" w:rsidTr="008747AC">
        <w:trPr>
          <w:trHeight w:val="243"/>
          <w:jc w:val="center"/>
        </w:trPr>
        <w:tc>
          <w:tcPr>
            <w:tcW w:w="1420" w:type="dxa"/>
            <w:tcBorders>
              <w:top w:val="nil"/>
              <w:left w:val="nil"/>
              <w:bottom w:val="nil"/>
              <w:right w:val="nil"/>
            </w:tcBorders>
          </w:tcPr>
          <w:p w14:paraId="193AEEDC" w14:textId="3DFDEC35" w:rsidR="00182E37" w:rsidRPr="00236E8F" w:rsidRDefault="00182E37" w:rsidP="00182E37">
            <w:pPr>
              <w:widowControl w:val="0"/>
              <w:autoSpaceDE w:val="0"/>
              <w:autoSpaceDN w:val="0"/>
              <w:adjustRightInd w:val="0"/>
              <w:rPr>
                <w:sz w:val="16"/>
                <w:szCs w:val="16"/>
              </w:rPr>
            </w:pPr>
            <w:r>
              <w:rPr>
                <w:sz w:val="16"/>
                <w:szCs w:val="16"/>
              </w:rPr>
              <w:t>Доля занятых</w:t>
            </w:r>
          </w:p>
        </w:tc>
        <w:tc>
          <w:tcPr>
            <w:tcW w:w="1060" w:type="dxa"/>
            <w:tcBorders>
              <w:top w:val="nil"/>
              <w:left w:val="nil"/>
              <w:bottom w:val="nil"/>
              <w:right w:val="nil"/>
            </w:tcBorders>
          </w:tcPr>
          <w:p w14:paraId="04EA38A1" w14:textId="0CFB6060" w:rsidR="00182E37" w:rsidRPr="00236E8F" w:rsidRDefault="00182E37" w:rsidP="00182E37">
            <w:pPr>
              <w:widowControl w:val="0"/>
              <w:autoSpaceDE w:val="0"/>
              <w:autoSpaceDN w:val="0"/>
              <w:adjustRightInd w:val="0"/>
              <w:jc w:val="center"/>
              <w:rPr>
                <w:sz w:val="16"/>
                <w:szCs w:val="16"/>
              </w:rPr>
            </w:pPr>
            <w:r w:rsidRPr="0069243F">
              <w:rPr>
                <w:sz w:val="16"/>
                <w:szCs w:val="16"/>
              </w:rPr>
              <w:t>5.774***</w:t>
            </w:r>
          </w:p>
        </w:tc>
        <w:tc>
          <w:tcPr>
            <w:tcW w:w="1208" w:type="dxa"/>
            <w:tcBorders>
              <w:top w:val="nil"/>
              <w:left w:val="nil"/>
              <w:bottom w:val="nil"/>
              <w:right w:val="nil"/>
            </w:tcBorders>
          </w:tcPr>
          <w:p w14:paraId="288B2FA3" w14:textId="22ACEE56" w:rsidR="00182E37" w:rsidRPr="00236E8F" w:rsidRDefault="00182E37" w:rsidP="00182E37">
            <w:pPr>
              <w:widowControl w:val="0"/>
              <w:autoSpaceDE w:val="0"/>
              <w:autoSpaceDN w:val="0"/>
              <w:adjustRightInd w:val="0"/>
              <w:jc w:val="center"/>
              <w:rPr>
                <w:sz w:val="16"/>
                <w:szCs w:val="16"/>
              </w:rPr>
            </w:pPr>
            <w:r w:rsidRPr="0069243F">
              <w:rPr>
                <w:sz w:val="16"/>
                <w:szCs w:val="16"/>
              </w:rPr>
              <w:t>5.394***</w:t>
            </w:r>
          </w:p>
        </w:tc>
        <w:tc>
          <w:tcPr>
            <w:tcW w:w="1134" w:type="dxa"/>
            <w:tcBorders>
              <w:top w:val="nil"/>
              <w:left w:val="nil"/>
              <w:bottom w:val="nil"/>
              <w:right w:val="nil"/>
            </w:tcBorders>
          </w:tcPr>
          <w:p w14:paraId="7EAF4E10" w14:textId="5F401A34" w:rsidR="00182E37" w:rsidRPr="00236E8F" w:rsidRDefault="00182E37" w:rsidP="00182E37">
            <w:pPr>
              <w:widowControl w:val="0"/>
              <w:autoSpaceDE w:val="0"/>
              <w:autoSpaceDN w:val="0"/>
              <w:adjustRightInd w:val="0"/>
              <w:jc w:val="center"/>
              <w:rPr>
                <w:sz w:val="16"/>
                <w:szCs w:val="16"/>
              </w:rPr>
            </w:pPr>
            <w:r w:rsidRPr="0069243F">
              <w:rPr>
                <w:sz w:val="16"/>
                <w:szCs w:val="16"/>
              </w:rPr>
              <w:t>5.081***</w:t>
            </w:r>
          </w:p>
        </w:tc>
        <w:tc>
          <w:tcPr>
            <w:tcW w:w="1134" w:type="dxa"/>
            <w:tcBorders>
              <w:top w:val="nil"/>
              <w:left w:val="nil"/>
              <w:bottom w:val="nil"/>
              <w:right w:val="nil"/>
            </w:tcBorders>
          </w:tcPr>
          <w:p w14:paraId="2652B174" w14:textId="393A293D" w:rsidR="00182E37" w:rsidRPr="00236E8F" w:rsidRDefault="00182E37" w:rsidP="00182E37">
            <w:pPr>
              <w:widowControl w:val="0"/>
              <w:autoSpaceDE w:val="0"/>
              <w:autoSpaceDN w:val="0"/>
              <w:adjustRightInd w:val="0"/>
              <w:jc w:val="center"/>
              <w:rPr>
                <w:sz w:val="16"/>
                <w:szCs w:val="16"/>
              </w:rPr>
            </w:pPr>
            <w:r w:rsidRPr="0069243F">
              <w:rPr>
                <w:sz w:val="16"/>
                <w:szCs w:val="16"/>
              </w:rPr>
              <w:t>0.957</w:t>
            </w:r>
          </w:p>
        </w:tc>
        <w:tc>
          <w:tcPr>
            <w:tcW w:w="1276" w:type="dxa"/>
            <w:tcBorders>
              <w:top w:val="nil"/>
              <w:left w:val="nil"/>
              <w:bottom w:val="nil"/>
              <w:right w:val="nil"/>
            </w:tcBorders>
          </w:tcPr>
          <w:p w14:paraId="4D6E6982" w14:textId="29AD9FB2" w:rsidR="00182E37" w:rsidRPr="00236E8F" w:rsidRDefault="00182E37" w:rsidP="00182E37">
            <w:pPr>
              <w:widowControl w:val="0"/>
              <w:autoSpaceDE w:val="0"/>
              <w:autoSpaceDN w:val="0"/>
              <w:adjustRightInd w:val="0"/>
              <w:jc w:val="center"/>
              <w:rPr>
                <w:sz w:val="16"/>
                <w:szCs w:val="16"/>
              </w:rPr>
            </w:pPr>
            <w:r w:rsidRPr="0069243F">
              <w:rPr>
                <w:sz w:val="16"/>
                <w:szCs w:val="16"/>
              </w:rPr>
              <w:t>5.459***</w:t>
            </w:r>
          </w:p>
        </w:tc>
      </w:tr>
      <w:tr w:rsidR="008747AC" w:rsidRPr="00236E8F" w14:paraId="7348FF64" w14:textId="77777777" w:rsidTr="008747AC">
        <w:trPr>
          <w:trHeight w:val="243"/>
          <w:jc w:val="center"/>
        </w:trPr>
        <w:tc>
          <w:tcPr>
            <w:tcW w:w="1420" w:type="dxa"/>
            <w:tcBorders>
              <w:top w:val="nil"/>
              <w:left w:val="nil"/>
              <w:bottom w:val="nil"/>
              <w:right w:val="nil"/>
            </w:tcBorders>
          </w:tcPr>
          <w:p w14:paraId="6B7EAEDE" w14:textId="77777777" w:rsidR="00182E37" w:rsidRPr="00236E8F" w:rsidRDefault="00182E37" w:rsidP="00182E37">
            <w:pPr>
              <w:widowControl w:val="0"/>
              <w:autoSpaceDE w:val="0"/>
              <w:autoSpaceDN w:val="0"/>
              <w:adjustRightInd w:val="0"/>
              <w:rPr>
                <w:sz w:val="16"/>
                <w:szCs w:val="16"/>
              </w:rPr>
            </w:pPr>
          </w:p>
        </w:tc>
        <w:tc>
          <w:tcPr>
            <w:tcW w:w="1060" w:type="dxa"/>
            <w:tcBorders>
              <w:top w:val="nil"/>
              <w:left w:val="nil"/>
              <w:bottom w:val="nil"/>
              <w:right w:val="nil"/>
            </w:tcBorders>
          </w:tcPr>
          <w:p w14:paraId="76076B56" w14:textId="04D42757" w:rsidR="00182E37" w:rsidRPr="00236E8F" w:rsidRDefault="00182E37" w:rsidP="00182E37">
            <w:pPr>
              <w:widowControl w:val="0"/>
              <w:autoSpaceDE w:val="0"/>
              <w:autoSpaceDN w:val="0"/>
              <w:adjustRightInd w:val="0"/>
              <w:jc w:val="center"/>
              <w:rPr>
                <w:sz w:val="16"/>
                <w:szCs w:val="16"/>
              </w:rPr>
            </w:pPr>
            <w:r w:rsidRPr="0069243F">
              <w:rPr>
                <w:sz w:val="16"/>
                <w:szCs w:val="16"/>
              </w:rPr>
              <w:t>(0.855)</w:t>
            </w:r>
          </w:p>
        </w:tc>
        <w:tc>
          <w:tcPr>
            <w:tcW w:w="1208" w:type="dxa"/>
            <w:tcBorders>
              <w:top w:val="nil"/>
              <w:left w:val="nil"/>
              <w:bottom w:val="nil"/>
              <w:right w:val="nil"/>
            </w:tcBorders>
          </w:tcPr>
          <w:p w14:paraId="15ADC9A4" w14:textId="59F5E682" w:rsidR="00182E37" w:rsidRPr="00236E8F" w:rsidRDefault="00182E37" w:rsidP="00182E37">
            <w:pPr>
              <w:widowControl w:val="0"/>
              <w:autoSpaceDE w:val="0"/>
              <w:autoSpaceDN w:val="0"/>
              <w:adjustRightInd w:val="0"/>
              <w:jc w:val="center"/>
              <w:rPr>
                <w:sz w:val="16"/>
                <w:szCs w:val="16"/>
              </w:rPr>
            </w:pPr>
            <w:r w:rsidRPr="0069243F">
              <w:rPr>
                <w:sz w:val="16"/>
                <w:szCs w:val="16"/>
              </w:rPr>
              <w:t>(0.808)</w:t>
            </w:r>
          </w:p>
        </w:tc>
        <w:tc>
          <w:tcPr>
            <w:tcW w:w="1134" w:type="dxa"/>
            <w:tcBorders>
              <w:top w:val="nil"/>
              <w:left w:val="nil"/>
              <w:bottom w:val="nil"/>
              <w:right w:val="nil"/>
            </w:tcBorders>
          </w:tcPr>
          <w:p w14:paraId="471D54BF" w14:textId="4998E204" w:rsidR="00182E37" w:rsidRPr="00236E8F" w:rsidRDefault="00182E37" w:rsidP="00182E37">
            <w:pPr>
              <w:widowControl w:val="0"/>
              <w:autoSpaceDE w:val="0"/>
              <w:autoSpaceDN w:val="0"/>
              <w:adjustRightInd w:val="0"/>
              <w:jc w:val="center"/>
              <w:rPr>
                <w:sz w:val="16"/>
                <w:szCs w:val="16"/>
              </w:rPr>
            </w:pPr>
            <w:r w:rsidRPr="0069243F">
              <w:rPr>
                <w:sz w:val="16"/>
                <w:szCs w:val="16"/>
              </w:rPr>
              <w:t>(0.847)</w:t>
            </w:r>
          </w:p>
        </w:tc>
        <w:tc>
          <w:tcPr>
            <w:tcW w:w="1134" w:type="dxa"/>
            <w:tcBorders>
              <w:top w:val="nil"/>
              <w:left w:val="nil"/>
              <w:bottom w:val="nil"/>
              <w:right w:val="nil"/>
            </w:tcBorders>
          </w:tcPr>
          <w:p w14:paraId="4B48F7C1" w14:textId="092396A9" w:rsidR="00182E37" w:rsidRPr="00236E8F" w:rsidRDefault="00182E37" w:rsidP="00182E37">
            <w:pPr>
              <w:widowControl w:val="0"/>
              <w:autoSpaceDE w:val="0"/>
              <w:autoSpaceDN w:val="0"/>
              <w:adjustRightInd w:val="0"/>
              <w:jc w:val="center"/>
              <w:rPr>
                <w:sz w:val="16"/>
                <w:szCs w:val="16"/>
              </w:rPr>
            </w:pPr>
            <w:r w:rsidRPr="0069243F">
              <w:rPr>
                <w:sz w:val="16"/>
                <w:szCs w:val="16"/>
              </w:rPr>
              <w:t>(1.432)</w:t>
            </w:r>
          </w:p>
        </w:tc>
        <w:tc>
          <w:tcPr>
            <w:tcW w:w="1276" w:type="dxa"/>
            <w:tcBorders>
              <w:top w:val="nil"/>
              <w:left w:val="nil"/>
              <w:bottom w:val="nil"/>
              <w:right w:val="nil"/>
            </w:tcBorders>
          </w:tcPr>
          <w:p w14:paraId="4955952F" w14:textId="355797C1" w:rsidR="00182E37" w:rsidRPr="00236E8F" w:rsidRDefault="00182E37" w:rsidP="00182E37">
            <w:pPr>
              <w:widowControl w:val="0"/>
              <w:autoSpaceDE w:val="0"/>
              <w:autoSpaceDN w:val="0"/>
              <w:adjustRightInd w:val="0"/>
              <w:jc w:val="center"/>
              <w:rPr>
                <w:sz w:val="16"/>
                <w:szCs w:val="16"/>
              </w:rPr>
            </w:pPr>
            <w:r w:rsidRPr="0069243F">
              <w:rPr>
                <w:sz w:val="16"/>
                <w:szCs w:val="16"/>
              </w:rPr>
              <w:t>(0.830)</w:t>
            </w:r>
          </w:p>
        </w:tc>
      </w:tr>
      <w:tr w:rsidR="008747AC" w:rsidRPr="00236E8F" w14:paraId="0CD35E33" w14:textId="77777777" w:rsidTr="008747AC">
        <w:trPr>
          <w:trHeight w:val="243"/>
          <w:jc w:val="center"/>
        </w:trPr>
        <w:tc>
          <w:tcPr>
            <w:tcW w:w="1420" w:type="dxa"/>
            <w:tcBorders>
              <w:top w:val="nil"/>
              <w:left w:val="nil"/>
              <w:bottom w:val="nil"/>
              <w:right w:val="nil"/>
            </w:tcBorders>
          </w:tcPr>
          <w:p w14:paraId="527A9EEE" w14:textId="41D73BF0" w:rsidR="00182E37" w:rsidRPr="00236E8F" w:rsidRDefault="00182E37" w:rsidP="00182E37">
            <w:pPr>
              <w:widowControl w:val="0"/>
              <w:autoSpaceDE w:val="0"/>
              <w:autoSpaceDN w:val="0"/>
              <w:adjustRightInd w:val="0"/>
              <w:rPr>
                <w:sz w:val="16"/>
                <w:szCs w:val="16"/>
              </w:rPr>
            </w:pPr>
            <w:r>
              <w:rPr>
                <w:sz w:val="16"/>
                <w:szCs w:val="16"/>
              </w:rPr>
              <w:t>Заработная плата</w:t>
            </w:r>
          </w:p>
        </w:tc>
        <w:tc>
          <w:tcPr>
            <w:tcW w:w="1060" w:type="dxa"/>
            <w:tcBorders>
              <w:top w:val="nil"/>
              <w:left w:val="nil"/>
              <w:bottom w:val="nil"/>
              <w:right w:val="nil"/>
            </w:tcBorders>
          </w:tcPr>
          <w:p w14:paraId="452FF730" w14:textId="7C659017" w:rsidR="00182E37" w:rsidRPr="00236E8F" w:rsidRDefault="00182E37" w:rsidP="00182E37">
            <w:pPr>
              <w:widowControl w:val="0"/>
              <w:autoSpaceDE w:val="0"/>
              <w:autoSpaceDN w:val="0"/>
              <w:adjustRightInd w:val="0"/>
              <w:jc w:val="center"/>
              <w:rPr>
                <w:sz w:val="16"/>
                <w:szCs w:val="16"/>
              </w:rPr>
            </w:pPr>
            <w:r w:rsidRPr="0069243F">
              <w:rPr>
                <w:sz w:val="16"/>
                <w:szCs w:val="16"/>
              </w:rPr>
              <w:t>-2.35e-05</w:t>
            </w:r>
          </w:p>
        </w:tc>
        <w:tc>
          <w:tcPr>
            <w:tcW w:w="1208" w:type="dxa"/>
            <w:tcBorders>
              <w:top w:val="nil"/>
              <w:left w:val="nil"/>
              <w:bottom w:val="nil"/>
              <w:right w:val="nil"/>
            </w:tcBorders>
          </w:tcPr>
          <w:p w14:paraId="5C2AC766" w14:textId="5F55BF69" w:rsidR="00182E37" w:rsidRPr="00236E8F" w:rsidRDefault="00182E37" w:rsidP="00182E37">
            <w:pPr>
              <w:widowControl w:val="0"/>
              <w:autoSpaceDE w:val="0"/>
              <w:autoSpaceDN w:val="0"/>
              <w:adjustRightInd w:val="0"/>
              <w:jc w:val="center"/>
              <w:rPr>
                <w:sz w:val="16"/>
                <w:szCs w:val="16"/>
              </w:rPr>
            </w:pPr>
            <w:r w:rsidRPr="0069243F">
              <w:rPr>
                <w:sz w:val="16"/>
                <w:szCs w:val="16"/>
              </w:rPr>
              <w:t>-1.71e-05</w:t>
            </w:r>
          </w:p>
        </w:tc>
        <w:tc>
          <w:tcPr>
            <w:tcW w:w="1134" w:type="dxa"/>
            <w:tcBorders>
              <w:top w:val="nil"/>
              <w:left w:val="nil"/>
              <w:bottom w:val="nil"/>
              <w:right w:val="nil"/>
            </w:tcBorders>
          </w:tcPr>
          <w:p w14:paraId="70308186" w14:textId="779CFF20" w:rsidR="00182E37" w:rsidRPr="00236E8F" w:rsidRDefault="00182E37" w:rsidP="00182E37">
            <w:pPr>
              <w:widowControl w:val="0"/>
              <w:autoSpaceDE w:val="0"/>
              <w:autoSpaceDN w:val="0"/>
              <w:adjustRightInd w:val="0"/>
              <w:jc w:val="center"/>
              <w:rPr>
                <w:sz w:val="16"/>
                <w:szCs w:val="16"/>
              </w:rPr>
            </w:pPr>
            <w:r w:rsidRPr="0069243F">
              <w:rPr>
                <w:sz w:val="16"/>
                <w:szCs w:val="16"/>
              </w:rPr>
              <w:t>-1.40e-05</w:t>
            </w:r>
          </w:p>
        </w:tc>
        <w:tc>
          <w:tcPr>
            <w:tcW w:w="1134" w:type="dxa"/>
            <w:tcBorders>
              <w:top w:val="nil"/>
              <w:left w:val="nil"/>
              <w:bottom w:val="nil"/>
              <w:right w:val="nil"/>
            </w:tcBorders>
          </w:tcPr>
          <w:p w14:paraId="0FE5D9FC" w14:textId="5CF4629D" w:rsidR="00182E37" w:rsidRPr="00236E8F" w:rsidRDefault="00182E37" w:rsidP="00182E37">
            <w:pPr>
              <w:widowControl w:val="0"/>
              <w:autoSpaceDE w:val="0"/>
              <w:autoSpaceDN w:val="0"/>
              <w:adjustRightInd w:val="0"/>
              <w:jc w:val="center"/>
              <w:rPr>
                <w:sz w:val="16"/>
                <w:szCs w:val="16"/>
              </w:rPr>
            </w:pPr>
            <w:r w:rsidRPr="0069243F">
              <w:rPr>
                <w:sz w:val="16"/>
                <w:szCs w:val="16"/>
              </w:rPr>
              <w:t>-7.77e-06</w:t>
            </w:r>
          </w:p>
        </w:tc>
        <w:tc>
          <w:tcPr>
            <w:tcW w:w="1276" w:type="dxa"/>
            <w:tcBorders>
              <w:top w:val="nil"/>
              <w:left w:val="nil"/>
              <w:bottom w:val="nil"/>
              <w:right w:val="nil"/>
            </w:tcBorders>
          </w:tcPr>
          <w:p w14:paraId="7FE84606" w14:textId="267801C5" w:rsidR="00182E37" w:rsidRPr="00236E8F" w:rsidRDefault="00182E37" w:rsidP="00182E37">
            <w:pPr>
              <w:widowControl w:val="0"/>
              <w:autoSpaceDE w:val="0"/>
              <w:autoSpaceDN w:val="0"/>
              <w:adjustRightInd w:val="0"/>
              <w:jc w:val="center"/>
              <w:rPr>
                <w:sz w:val="16"/>
                <w:szCs w:val="16"/>
              </w:rPr>
            </w:pPr>
            <w:r w:rsidRPr="0069243F">
              <w:rPr>
                <w:sz w:val="16"/>
                <w:szCs w:val="16"/>
              </w:rPr>
              <w:t>-1.84e-05</w:t>
            </w:r>
          </w:p>
        </w:tc>
      </w:tr>
      <w:tr w:rsidR="008747AC" w:rsidRPr="00236E8F" w14:paraId="6082348D" w14:textId="77777777" w:rsidTr="008747AC">
        <w:trPr>
          <w:trHeight w:val="243"/>
          <w:jc w:val="center"/>
        </w:trPr>
        <w:tc>
          <w:tcPr>
            <w:tcW w:w="1420" w:type="dxa"/>
            <w:tcBorders>
              <w:top w:val="nil"/>
              <w:left w:val="nil"/>
              <w:bottom w:val="nil"/>
              <w:right w:val="nil"/>
            </w:tcBorders>
          </w:tcPr>
          <w:p w14:paraId="23D1947C" w14:textId="77777777" w:rsidR="00182E37" w:rsidRPr="00236E8F" w:rsidRDefault="00182E37" w:rsidP="00182E37">
            <w:pPr>
              <w:widowControl w:val="0"/>
              <w:autoSpaceDE w:val="0"/>
              <w:autoSpaceDN w:val="0"/>
              <w:adjustRightInd w:val="0"/>
              <w:rPr>
                <w:sz w:val="16"/>
                <w:szCs w:val="16"/>
              </w:rPr>
            </w:pPr>
          </w:p>
        </w:tc>
        <w:tc>
          <w:tcPr>
            <w:tcW w:w="1060" w:type="dxa"/>
            <w:tcBorders>
              <w:top w:val="nil"/>
              <w:left w:val="nil"/>
              <w:bottom w:val="nil"/>
              <w:right w:val="nil"/>
            </w:tcBorders>
          </w:tcPr>
          <w:p w14:paraId="3A3A173D" w14:textId="64E8A926" w:rsidR="00182E37" w:rsidRPr="00236E8F" w:rsidRDefault="00182E37" w:rsidP="00182E37">
            <w:pPr>
              <w:widowControl w:val="0"/>
              <w:autoSpaceDE w:val="0"/>
              <w:autoSpaceDN w:val="0"/>
              <w:adjustRightInd w:val="0"/>
              <w:jc w:val="center"/>
              <w:rPr>
                <w:sz w:val="16"/>
                <w:szCs w:val="16"/>
              </w:rPr>
            </w:pPr>
            <w:r w:rsidRPr="0069243F">
              <w:rPr>
                <w:sz w:val="16"/>
                <w:szCs w:val="16"/>
              </w:rPr>
              <w:t>(2.27e-05)</w:t>
            </w:r>
          </w:p>
        </w:tc>
        <w:tc>
          <w:tcPr>
            <w:tcW w:w="1208" w:type="dxa"/>
            <w:tcBorders>
              <w:top w:val="nil"/>
              <w:left w:val="nil"/>
              <w:bottom w:val="nil"/>
              <w:right w:val="nil"/>
            </w:tcBorders>
          </w:tcPr>
          <w:p w14:paraId="619A4FDB" w14:textId="4CADF4B0" w:rsidR="00182E37" w:rsidRPr="00236E8F" w:rsidRDefault="00182E37" w:rsidP="00182E37">
            <w:pPr>
              <w:widowControl w:val="0"/>
              <w:autoSpaceDE w:val="0"/>
              <w:autoSpaceDN w:val="0"/>
              <w:adjustRightInd w:val="0"/>
              <w:jc w:val="center"/>
              <w:rPr>
                <w:sz w:val="16"/>
                <w:szCs w:val="16"/>
              </w:rPr>
            </w:pPr>
            <w:r w:rsidRPr="0069243F">
              <w:rPr>
                <w:sz w:val="16"/>
                <w:szCs w:val="16"/>
              </w:rPr>
              <w:t>(2.14e-05)</w:t>
            </w:r>
          </w:p>
        </w:tc>
        <w:tc>
          <w:tcPr>
            <w:tcW w:w="1134" w:type="dxa"/>
            <w:tcBorders>
              <w:top w:val="nil"/>
              <w:left w:val="nil"/>
              <w:bottom w:val="nil"/>
              <w:right w:val="nil"/>
            </w:tcBorders>
          </w:tcPr>
          <w:p w14:paraId="77F67672" w14:textId="4890F4A1" w:rsidR="00182E37" w:rsidRPr="00236E8F" w:rsidRDefault="00182E37" w:rsidP="00182E37">
            <w:pPr>
              <w:widowControl w:val="0"/>
              <w:autoSpaceDE w:val="0"/>
              <w:autoSpaceDN w:val="0"/>
              <w:adjustRightInd w:val="0"/>
              <w:jc w:val="center"/>
              <w:rPr>
                <w:sz w:val="16"/>
                <w:szCs w:val="16"/>
              </w:rPr>
            </w:pPr>
            <w:r w:rsidRPr="0069243F">
              <w:rPr>
                <w:sz w:val="16"/>
                <w:szCs w:val="16"/>
              </w:rPr>
              <w:t>(2.17e-05)</w:t>
            </w:r>
          </w:p>
        </w:tc>
        <w:tc>
          <w:tcPr>
            <w:tcW w:w="1134" w:type="dxa"/>
            <w:tcBorders>
              <w:top w:val="nil"/>
              <w:left w:val="nil"/>
              <w:bottom w:val="nil"/>
              <w:right w:val="nil"/>
            </w:tcBorders>
          </w:tcPr>
          <w:p w14:paraId="452AF737" w14:textId="7C05A584" w:rsidR="00182E37" w:rsidRPr="00236E8F" w:rsidRDefault="00182E37" w:rsidP="00182E37">
            <w:pPr>
              <w:widowControl w:val="0"/>
              <w:autoSpaceDE w:val="0"/>
              <w:autoSpaceDN w:val="0"/>
              <w:adjustRightInd w:val="0"/>
              <w:jc w:val="center"/>
              <w:rPr>
                <w:sz w:val="16"/>
                <w:szCs w:val="16"/>
              </w:rPr>
            </w:pPr>
            <w:r w:rsidRPr="0069243F">
              <w:rPr>
                <w:sz w:val="16"/>
                <w:szCs w:val="16"/>
              </w:rPr>
              <w:t>(3.94e-05)</w:t>
            </w:r>
          </w:p>
        </w:tc>
        <w:tc>
          <w:tcPr>
            <w:tcW w:w="1276" w:type="dxa"/>
            <w:tcBorders>
              <w:top w:val="nil"/>
              <w:left w:val="nil"/>
              <w:bottom w:val="nil"/>
              <w:right w:val="nil"/>
            </w:tcBorders>
          </w:tcPr>
          <w:p w14:paraId="1C5ABFF1" w14:textId="7FABC1C5" w:rsidR="00182E37" w:rsidRPr="00236E8F" w:rsidRDefault="00182E37" w:rsidP="00182E37">
            <w:pPr>
              <w:widowControl w:val="0"/>
              <w:autoSpaceDE w:val="0"/>
              <w:autoSpaceDN w:val="0"/>
              <w:adjustRightInd w:val="0"/>
              <w:jc w:val="center"/>
              <w:rPr>
                <w:sz w:val="16"/>
                <w:szCs w:val="16"/>
              </w:rPr>
            </w:pPr>
            <w:r w:rsidRPr="0069243F">
              <w:rPr>
                <w:sz w:val="16"/>
                <w:szCs w:val="16"/>
              </w:rPr>
              <w:t>(2.16e-05)</w:t>
            </w:r>
          </w:p>
        </w:tc>
      </w:tr>
      <w:tr w:rsidR="008747AC" w:rsidRPr="00236E8F" w14:paraId="229A5572" w14:textId="77777777" w:rsidTr="008747AC">
        <w:trPr>
          <w:trHeight w:val="243"/>
          <w:jc w:val="center"/>
        </w:trPr>
        <w:tc>
          <w:tcPr>
            <w:tcW w:w="1420" w:type="dxa"/>
            <w:tcBorders>
              <w:top w:val="nil"/>
              <w:left w:val="nil"/>
              <w:bottom w:val="nil"/>
              <w:right w:val="nil"/>
            </w:tcBorders>
          </w:tcPr>
          <w:p w14:paraId="7E26E14E" w14:textId="0B7E0061" w:rsidR="00182E37" w:rsidRPr="00236E8F" w:rsidRDefault="00182E37" w:rsidP="00182E37">
            <w:pPr>
              <w:widowControl w:val="0"/>
              <w:autoSpaceDE w:val="0"/>
              <w:autoSpaceDN w:val="0"/>
              <w:adjustRightInd w:val="0"/>
              <w:rPr>
                <w:sz w:val="16"/>
                <w:szCs w:val="16"/>
              </w:rPr>
            </w:pPr>
            <w:r>
              <w:rPr>
                <w:sz w:val="16"/>
                <w:szCs w:val="16"/>
              </w:rPr>
              <w:t>Число сотрудников</w:t>
            </w:r>
          </w:p>
        </w:tc>
        <w:tc>
          <w:tcPr>
            <w:tcW w:w="1060" w:type="dxa"/>
            <w:tcBorders>
              <w:top w:val="nil"/>
              <w:left w:val="nil"/>
              <w:bottom w:val="nil"/>
              <w:right w:val="nil"/>
            </w:tcBorders>
          </w:tcPr>
          <w:p w14:paraId="349E769B" w14:textId="7B35967A" w:rsidR="00182E37" w:rsidRPr="00236E8F" w:rsidRDefault="00182E37" w:rsidP="00182E37">
            <w:pPr>
              <w:widowControl w:val="0"/>
              <w:autoSpaceDE w:val="0"/>
              <w:autoSpaceDN w:val="0"/>
              <w:adjustRightInd w:val="0"/>
              <w:jc w:val="center"/>
              <w:rPr>
                <w:sz w:val="16"/>
                <w:szCs w:val="16"/>
              </w:rPr>
            </w:pPr>
            <w:r w:rsidRPr="0069243F">
              <w:rPr>
                <w:sz w:val="16"/>
                <w:szCs w:val="16"/>
              </w:rPr>
              <w:t>0.00408*</w:t>
            </w:r>
          </w:p>
        </w:tc>
        <w:tc>
          <w:tcPr>
            <w:tcW w:w="1208" w:type="dxa"/>
            <w:tcBorders>
              <w:top w:val="nil"/>
              <w:left w:val="nil"/>
              <w:bottom w:val="nil"/>
              <w:right w:val="nil"/>
            </w:tcBorders>
          </w:tcPr>
          <w:p w14:paraId="3E38E928" w14:textId="51DAC686" w:rsidR="00182E37" w:rsidRPr="00236E8F" w:rsidRDefault="00182E37" w:rsidP="00182E37">
            <w:pPr>
              <w:widowControl w:val="0"/>
              <w:autoSpaceDE w:val="0"/>
              <w:autoSpaceDN w:val="0"/>
              <w:adjustRightInd w:val="0"/>
              <w:jc w:val="center"/>
              <w:rPr>
                <w:sz w:val="16"/>
                <w:szCs w:val="16"/>
              </w:rPr>
            </w:pPr>
            <w:r w:rsidRPr="0069243F">
              <w:rPr>
                <w:sz w:val="16"/>
                <w:szCs w:val="16"/>
              </w:rPr>
              <w:t>0.00335*</w:t>
            </w:r>
          </w:p>
        </w:tc>
        <w:tc>
          <w:tcPr>
            <w:tcW w:w="1134" w:type="dxa"/>
            <w:tcBorders>
              <w:top w:val="nil"/>
              <w:left w:val="nil"/>
              <w:bottom w:val="nil"/>
              <w:right w:val="nil"/>
            </w:tcBorders>
          </w:tcPr>
          <w:p w14:paraId="28557CFF" w14:textId="50FED46D" w:rsidR="00182E37" w:rsidRPr="00236E8F" w:rsidRDefault="00182E37" w:rsidP="00182E37">
            <w:pPr>
              <w:widowControl w:val="0"/>
              <w:autoSpaceDE w:val="0"/>
              <w:autoSpaceDN w:val="0"/>
              <w:adjustRightInd w:val="0"/>
              <w:jc w:val="center"/>
              <w:rPr>
                <w:sz w:val="16"/>
                <w:szCs w:val="16"/>
              </w:rPr>
            </w:pPr>
            <w:r w:rsidRPr="0069243F">
              <w:rPr>
                <w:sz w:val="16"/>
                <w:szCs w:val="16"/>
              </w:rPr>
              <w:t>0.00277</w:t>
            </w:r>
          </w:p>
        </w:tc>
        <w:tc>
          <w:tcPr>
            <w:tcW w:w="1134" w:type="dxa"/>
            <w:tcBorders>
              <w:top w:val="nil"/>
              <w:left w:val="nil"/>
              <w:bottom w:val="nil"/>
              <w:right w:val="nil"/>
            </w:tcBorders>
          </w:tcPr>
          <w:p w14:paraId="72A917D4" w14:textId="5B2839F4" w:rsidR="00182E37" w:rsidRPr="00236E8F" w:rsidRDefault="00182E37" w:rsidP="00182E37">
            <w:pPr>
              <w:widowControl w:val="0"/>
              <w:autoSpaceDE w:val="0"/>
              <w:autoSpaceDN w:val="0"/>
              <w:adjustRightInd w:val="0"/>
              <w:jc w:val="center"/>
              <w:rPr>
                <w:sz w:val="16"/>
                <w:szCs w:val="16"/>
              </w:rPr>
            </w:pPr>
            <w:r w:rsidRPr="0069243F">
              <w:rPr>
                <w:sz w:val="16"/>
                <w:szCs w:val="16"/>
              </w:rPr>
              <w:t>0.00233</w:t>
            </w:r>
          </w:p>
        </w:tc>
        <w:tc>
          <w:tcPr>
            <w:tcW w:w="1276" w:type="dxa"/>
            <w:tcBorders>
              <w:top w:val="nil"/>
              <w:left w:val="nil"/>
              <w:bottom w:val="nil"/>
              <w:right w:val="nil"/>
            </w:tcBorders>
          </w:tcPr>
          <w:p w14:paraId="5C040E02" w14:textId="3144361C" w:rsidR="00182E37" w:rsidRPr="00236E8F" w:rsidRDefault="00182E37" w:rsidP="00182E37">
            <w:pPr>
              <w:widowControl w:val="0"/>
              <w:autoSpaceDE w:val="0"/>
              <w:autoSpaceDN w:val="0"/>
              <w:adjustRightInd w:val="0"/>
              <w:jc w:val="center"/>
              <w:rPr>
                <w:sz w:val="16"/>
                <w:szCs w:val="16"/>
              </w:rPr>
            </w:pPr>
            <w:r w:rsidRPr="0069243F">
              <w:rPr>
                <w:sz w:val="16"/>
                <w:szCs w:val="16"/>
              </w:rPr>
              <w:t>0.00341*</w:t>
            </w:r>
          </w:p>
        </w:tc>
      </w:tr>
      <w:tr w:rsidR="008747AC" w:rsidRPr="00236E8F" w14:paraId="24D6D2DB" w14:textId="77777777" w:rsidTr="008747AC">
        <w:trPr>
          <w:trHeight w:val="243"/>
          <w:jc w:val="center"/>
        </w:trPr>
        <w:tc>
          <w:tcPr>
            <w:tcW w:w="1420" w:type="dxa"/>
            <w:tcBorders>
              <w:top w:val="nil"/>
              <w:left w:val="nil"/>
              <w:bottom w:val="nil"/>
              <w:right w:val="nil"/>
            </w:tcBorders>
          </w:tcPr>
          <w:p w14:paraId="15CCAD6A" w14:textId="77777777" w:rsidR="00182E37" w:rsidRPr="00236E8F" w:rsidRDefault="00182E37" w:rsidP="00182E37">
            <w:pPr>
              <w:widowControl w:val="0"/>
              <w:autoSpaceDE w:val="0"/>
              <w:autoSpaceDN w:val="0"/>
              <w:adjustRightInd w:val="0"/>
              <w:rPr>
                <w:sz w:val="16"/>
                <w:szCs w:val="16"/>
              </w:rPr>
            </w:pPr>
          </w:p>
        </w:tc>
        <w:tc>
          <w:tcPr>
            <w:tcW w:w="1060" w:type="dxa"/>
            <w:tcBorders>
              <w:top w:val="nil"/>
              <w:left w:val="nil"/>
              <w:bottom w:val="nil"/>
              <w:right w:val="nil"/>
            </w:tcBorders>
          </w:tcPr>
          <w:p w14:paraId="68257B6B" w14:textId="20DC9C4D" w:rsidR="00182E37" w:rsidRPr="00236E8F" w:rsidRDefault="00182E37" w:rsidP="00182E37">
            <w:pPr>
              <w:widowControl w:val="0"/>
              <w:autoSpaceDE w:val="0"/>
              <w:autoSpaceDN w:val="0"/>
              <w:adjustRightInd w:val="0"/>
              <w:jc w:val="center"/>
              <w:rPr>
                <w:sz w:val="16"/>
                <w:szCs w:val="16"/>
              </w:rPr>
            </w:pPr>
            <w:r w:rsidRPr="0069243F">
              <w:rPr>
                <w:sz w:val="16"/>
                <w:szCs w:val="16"/>
              </w:rPr>
              <w:t>(0.00208)</w:t>
            </w:r>
          </w:p>
        </w:tc>
        <w:tc>
          <w:tcPr>
            <w:tcW w:w="1208" w:type="dxa"/>
            <w:tcBorders>
              <w:top w:val="nil"/>
              <w:left w:val="nil"/>
              <w:bottom w:val="nil"/>
              <w:right w:val="nil"/>
            </w:tcBorders>
          </w:tcPr>
          <w:p w14:paraId="00FCB5C1" w14:textId="4A64FE6E" w:rsidR="00182E37" w:rsidRPr="00236E8F" w:rsidRDefault="00182E37" w:rsidP="00182E37">
            <w:pPr>
              <w:widowControl w:val="0"/>
              <w:autoSpaceDE w:val="0"/>
              <w:autoSpaceDN w:val="0"/>
              <w:adjustRightInd w:val="0"/>
              <w:jc w:val="center"/>
              <w:rPr>
                <w:sz w:val="16"/>
                <w:szCs w:val="16"/>
              </w:rPr>
            </w:pPr>
            <w:r w:rsidRPr="0069243F">
              <w:rPr>
                <w:sz w:val="16"/>
                <w:szCs w:val="16"/>
              </w:rPr>
              <w:t>(0.00197)</w:t>
            </w:r>
          </w:p>
        </w:tc>
        <w:tc>
          <w:tcPr>
            <w:tcW w:w="1134" w:type="dxa"/>
            <w:tcBorders>
              <w:top w:val="nil"/>
              <w:left w:val="nil"/>
              <w:bottom w:val="nil"/>
              <w:right w:val="nil"/>
            </w:tcBorders>
          </w:tcPr>
          <w:p w14:paraId="79D56695" w14:textId="1F818E3E" w:rsidR="00182E37" w:rsidRPr="00236E8F" w:rsidRDefault="00182E37" w:rsidP="00182E37">
            <w:pPr>
              <w:widowControl w:val="0"/>
              <w:autoSpaceDE w:val="0"/>
              <w:autoSpaceDN w:val="0"/>
              <w:adjustRightInd w:val="0"/>
              <w:jc w:val="center"/>
              <w:rPr>
                <w:sz w:val="16"/>
                <w:szCs w:val="16"/>
              </w:rPr>
            </w:pPr>
            <w:r w:rsidRPr="0069243F">
              <w:rPr>
                <w:sz w:val="16"/>
                <w:szCs w:val="16"/>
              </w:rPr>
              <w:t>(0.00199)</w:t>
            </w:r>
          </w:p>
        </w:tc>
        <w:tc>
          <w:tcPr>
            <w:tcW w:w="1134" w:type="dxa"/>
            <w:tcBorders>
              <w:top w:val="nil"/>
              <w:left w:val="nil"/>
              <w:bottom w:val="nil"/>
              <w:right w:val="nil"/>
            </w:tcBorders>
          </w:tcPr>
          <w:p w14:paraId="0ACD4830" w14:textId="1C228734" w:rsidR="00182E37" w:rsidRPr="00236E8F" w:rsidRDefault="00182E37" w:rsidP="00182E37">
            <w:pPr>
              <w:widowControl w:val="0"/>
              <w:autoSpaceDE w:val="0"/>
              <w:autoSpaceDN w:val="0"/>
              <w:adjustRightInd w:val="0"/>
              <w:jc w:val="center"/>
              <w:rPr>
                <w:sz w:val="16"/>
                <w:szCs w:val="16"/>
              </w:rPr>
            </w:pPr>
            <w:r w:rsidRPr="0069243F">
              <w:rPr>
                <w:sz w:val="16"/>
                <w:szCs w:val="16"/>
              </w:rPr>
              <w:t>(0.00367)</w:t>
            </w:r>
          </w:p>
        </w:tc>
        <w:tc>
          <w:tcPr>
            <w:tcW w:w="1276" w:type="dxa"/>
            <w:tcBorders>
              <w:top w:val="nil"/>
              <w:left w:val="nil"/>
              <w:bottom w:val="nil"/>
              <w:right w:val="nil"/>
            </w:tcBorders>
          </w:tcPr>
          <w:p w14:paraId="0057013B" w14:textId="55E6F34F" w:rsidR="00182E37" w:rsidRPr="00236E8F" w:rsidRDefault="00182E37" w:rsidP="00182E37">
            <w:pPr>
              <w:widowControl w:val="0"/>
              <w:autoSpaceDE w:val="0"/>
              <w:autoSpaceDN w:val="0"/>
              <w:adjustRightInd w:val="0"/>
              <w:jc w:val="center"/>
              <w:rPr>
                <w:sz w:val="16"/>
                <w:szCs w:val="16"/>
              </w:rPr>
            </w:pPr>
            <w:r w:rsidRPr="0069243F">
              <w:rPr>
                <w:sz w:val="16"/>
                <w:szCs w:val="16"/>
              </w:rPr>
              <w:t>(0.00198)</w:t>
            </w:r>
          </w:p>
        </w:tc>
      </w:tr>
      <w:tr w:rsidR="008747AC" w:rsidRPr="00236E8F" w14:paraId="626BC95D" w14:textId="77777777" w:rsidTr="008747AC">
        <w:trPr>
          <w:trHeight w:val="243"/>
          <w:jc w:val="center"/>
        </w:trPr>
        <w:tc>
          <w:tcPr>
            <w:tcW w:w="1420" w:type="dxa"/>
            <w:tcBorders>
              <w:top w:val="nil"/>
              <w:left w:val="nil"/>
              <w:bottom w:val="nil"/>
              <w:right w:val="nil"/>
            </w:tcBorders>
          </w:tcPr>
          <w:p w14:paraId="6063EBA8" w14:textId="130F8DE8" w:rsidR="00182E37" w:rsidRPr="00236E8F" w:rsidRDefault="00182E37" w:rsidP="00182E37">
            <w:pPr>
              <w:widowControl w:val="0"/>
              <w:autoSpaceDE w:val="0"/>
              <w:autoSpaceDN w:val="0"/>
              <w:adjustRightInd w:val="0"/>
              <w:rPr>
                <w:sz w:val="16"/>
                <w:szCs w:val="16"/>
              </w:rPr>
            </w:pPr>
            <w:r>
              <w:rPr>
                <w:sz w:val="16"/>
                <w:szCs w:val="16"/>
              </w:rPr>
              <w:t>ВРП</w:t>
            </w:r>
          </w:p>
        </w:tc>
        <w:tc>
          <w:tcPr>
            <w:tcW w:w="1060" w:type="dxa"/>
            <w:tcBorders>
              <w:top w:val="nil"/>
              <w:left w:val="nil"/>
              <w:bottom w:val="nil"/>
              <w:right w:val="nil"/>
            </w:tcBorders>
          </w:tcPr>
          <w:p w14:paraId="74547AEC" w14:textId="1810F525" w:rsidR="00182E37" w:rsidRPr="00236E8F" w:rsidRDefault="00182E37" w:rsidP="00182E37">
            <w:pPr>
              <w:widowControl w:val="0"/>
              <w:autoSpaceDE w:val="0"/>
              <w:autoSpaceDN w:val="0"/>
              <w:adjustRightInd w:val="0"/>
              <w:jc w:val="center"/>
              <w:rPr>
                <w:sz w:val="16"/>
                <w:szCs w:val="16"/>
              </w:rPr>
            </w:pPr>
            <w:r w:rsidRPr="0069243F">
              <w:rPr>
                <w:sz w:val="16"/>
                <w:szCs w:val="16"/>
              </w:rPr>
              <w:t>-2.29e-06</w:t>
            </w:r>
          </w:p>
        </w:tc>
        <w:tc>
          <w:tcPr>
            <w:tcW w:w="1208" w:type="dxa"/>
            <w:tcBorders>
              <w:top w:val="nil"/>
              <w:left w:val="nil"/>
              <w:bottom w:val="nil"/>
              <w:right w:val="nil"/>
            </w:tcBorders>
          </w:tcPr>
          <w:p w14:paraId="67FCA957" w14:textId="5D993EF1" w:rsidR="00182E37" w:rsidRPr="00236E8F" w:rsidRDefault="00182E37" w:rsidP="00182E37">
            <w:pPr>
              <w:widowControl w:val="0"/>
              <w:autoSpaceDE w:val="0"/>
              <w:autoSpaceDN w:val="0"/>
              <w:adjustRightInd w:val="0"/>
              <w:jc w:val="center"/>
              <w:rPr>
                <w:sz w:val="16"/>
                <w:szCs w:val="16"/>
              </w:rPr>
            </w:pPr>
            <w:r w:rsidRPr="0069243F">
              <w:rPr>
                <w:sz w:val="16"/>
                <w:szCs w:val="16"/>
              </w:rPr>
              <w:t>-2.59e-06</w:t>
            </w:r>
          </w:p>
        </w:tc>
        <w:tc>
          <w:tcPr>
            <w:tcW w:w="1134" w:type="dxa"/>
            <w:tcBorders>
              <w:top w:val="nil"/>
              <w:left w:val="nil"/>
              <w:bottom w:val="nil"/>
              <w:right w:val="nil"/>
            </w:tcBorders>
          </w:tcPr>
          <w:p w14:paraId="62F96750" w14:textId="5B108DB9" w:rsidR="00182E37" w:rsidRPr="00236E8F" w:rsidRDefault="00182E37" w:rsidP="00182E37">
            <w:pPr>
              <w:widowControl w:val="0"/>
              <w:autoSpaceDE w:val="0"/>
              <w:autoSpaceDN w:val="0"/>
              <w:adjustRightInd w:val="0"/>
              <w:jc w:val="center"/>
              <w:rPr>
                <w:sz w:val="16"/>
                <w:szCs w:val="16"/>
              </w:rPr>
            </w:pPr>
            <w:r w:rsidRPr="0069243F">
              <w:rPr>
                <w:sz w:val="16"/>
                <w:szCs w:val="16"/>
              </w:rPr>
              <w:t>-2.19e-06</w:t>
            </w:r>
          </w:p>
        </w:tc>
        <w:tc>
          <w:tcPr>
            <w:tcW w:w="1134" w:type="dxa"/>
            <w:tcBorders>
              <w:top w:val="nil"/>
              <w:left w:val="nil"/>
              <w:bottom w:val="nil"/>
              <w:right w:val="nil"/>
            </w:tcBorders>
          </w:tcPr>
          <w:p w14:paraId="14FD59CE" w14:textId="2519DACF" w:rsidR="00182E37" w:rsidRPr="00236E8F" w:rsidRDefault="00182E37" w:rsidP="00182E37">
            <w:pPr>
              <w:widowControl w:val="0"/>
              <w:autoSpaceDE w:val="0"/>
              <w:autoSpaceDN w:val="0"/>
              <w:adjustRightInd w:val="0"/>
              <w:jc w:val="center"/>
              <w:rPr>
                <w:sz w:val="16"/>
                <w:szCs w:val="16"/>
              </w:rPr>
            </w:pPr>
            <w:r w:rsidRPr="0069243F">
              <w:rPr>
                <w:sz w:val="16"/>
                <w:szCs w:val="16"/>
              </w:rPr>
              <w:t>-2.47e-06</w:t>
            </w:r>
          </w:p>
        </w:tc>
        <w:tc>
          <w:tcPr>
            <w:tcW w:w="1276" w:type="dxa"/>
            <w:tcBorders>
              <w:top w:val="nil"/>
              <w:left w:val="nil"/>
              <w:bottom w:val="nil"/>
              <w:right w:val="nil"/>
            </w:tcBorders>
          </w:tcPr>
          <w:p w14:paraId="566B0355" w14:textId="6BEC008D" w:rsidR="00182E37" w:rsidRPr="00236E8F" w:rsidRDefault="00182E37" w:rsidP="00182E37">
            <w:pPr>
              <w:widowControl w:val="0"/>
              <w:autoSpaceDE w:val="0"/>
              <w:autoSpaceDN w:val="0"/>
              <w:adjustRightInd w:val="0"/>
              <w:jc w:val="center"/>
              <w:rPr>
                <w:sz w:val="16"/>
                <w:szCs w:val="16"/>
              </w:rPr>
            </w:pPr>
            <w:r w:rsidRPr="0069243F">
              <w:rPr>
                <w:sz w:val="16"/>
                <w:szCs w:val="16"/>
              </w:rPr>
              <w:t>-2.39e-06</w:t>
            </w:r>
          </w:p>
        </w:tc>
      </w:tr>
      <w:tr w:rsidR="008747AC" w:rsidRPr="00236E8F" w14:paraId="2CF97620" w14:textId="77777777" w:rsidTr="008747AC">
        <w:trPr>
          <w:trHeight w:val="243"/>
          <w:jc w:val="center"/>
        </w:trPr>
        <w:tc>
          <w:tcPr>
            <w:tcW w:w="1420" w:type="dxa"/>
            <w:tcBorders>
              <w:top w:val="nil"/>
              <w:left w:val="nil"/>
              <w:bottom w:val="nil"/>
              <w:right w:val="nil"/>
            </w:tcBorders>
          </w:tcPr>
          <w:p w14:paraId="5C18EDCB" w14:textId="77777777" w:rsidR="00182E37" w:rsidRPr="00236E8F" w:rsidRDefault="00182E37" w:rsidP="00182E37">
            <w:pPr>
              <w:widowControl w:val="0"/>
              <w:autoSpaceDE w:val="0"/>
              <w:autoSpaceDN w:val="0"/>
              <w:adjustRightInd w:val="0"/>
              <w:rPr>
                <w:sz w:val="16"/>
                <w:szCs w:val="16"/>
              </w:rPr>
            </w:pPr>
          </w:p>
        </w:tc>
        <w:tc>
          <w:tcPr>
            <w:tcW w:w="1060" w:type="dxa"/>
            <w:tcBorders>
              <w:top w:val="nil"/>
              <w:left w:val="nil"/>
              <w:bottom w:val="nil"/>
              <w:right w:val="nil"/>
            </w:tcBorders>
          </w:tcPr>
          <w:p w14:paraId="43676BFF" w14:textId="57DE1AC1" w:rsidR="00182E37" w:rsidRPr="00236E8F" w:rsidRDefault="00182E37" w:rsidP="00182E37">
            <w:pPr>
              <w:widowControl w:val="0"/>
              <w:autoSpaceDE w:val="0"/>
              <w:autoSpaceDN w:val="0"/>
              <w:adjustRightInd w:val="0"/>
              <w:jc w:val="center"/>
              <w:rPr>
                <w:sz w:val="16"/>
                <w:szCs w:val="16"/>
              </w:rPr>
            </w:pPr>
            <w:r w:rsidRPr="0069243F">
              <w:rPr>
                <w:sz w:val="16"/>
                <w:szCs w:val="16"/>
              </w:rPr>
              <w:t>(1.70e-06)</w:t>
            </w:r>
          </w:p>
        </w:tc>
        <w:tc>
          <w:tcPr>
            <w:tcW w:w="1208" w:type="dxa"/>
            <w:tcBorders>
              <w:top w:val="nil"/>
              <w:left w:val="nil"/>
              <w:bottom w:val="nil"/>
              <w:right w:val="nil"/>
            </w:tcBorders>
          </w:tcPr>
          <w:p w14:paraId="71A6FB03" w14:textId="7EB54FED" w:rsidR="00182E37" w:rsidRPr="00236E8F" w:rsidRDefault="00182E37" w:rsidP="00182E37">
            <w:pPr>
              <w:widowControl w:val="0"/>
              <w:autoSpaceDE w:val="0"/>
              <w:autoSpaceDN w:val="0"/>
              <w:adjustRightInd w:val="0"/>
              <w:jc w:val="center"/>
              <w:rPr>
                <w:sz w:val="16"/>
                <w:szCs w:val="16"/>
              </w:rPr>
            </w:pPr>
            <w:r w:rsidRPr="0069243F">
              <w:rPr>
                <w:sz w:val="16"/>
                <w:szCs w:val="16"/>
              </w:rPr>
              <w:t>(1.60e-06)</w:t>
            </w:r>
          </w:p>
        </w:tc>
        <w:tc>
          <w:tcPr>
            <w:tcW w:w="1134" w:type="dxa"/>
            <w:tcBorders>
              <w:top w:val="nil"/>
              <w:left w:val="nil"/>
              <w:bottom w:val="nil"/>
              <w:right w:val="nil"/>
            </w:tcBorders>
          </w:tcPr>
          <w:p w14:paraId="2DF89914" w14:textId="0CC833EF" w:rsidR="00182E37" w:rsidRPr="00236E8F" w:rsidRDefault="00182E37" w:rsidP="00182E37">
            <w:pPr>
              <w:widowControl w:val="0"/>
              <w:autoSpaceDE w:val="0"/>
              <w:autoSpaceDN w:val="0"/>
              <w:adjustRightInd w:val="0"/>
              <w:jc w:val="center"/>
              <w:rPr>
                <w:sz w:val="16"/>
                <w:szCs w:val="16"/>
              </w:rPr>
            </w:pPr>
            <w:r w:rsidRPr="0069243F">
              <w:rPr>
                <w:sz w:val="16"/>
                <w:szCs w:val="16"/>
              </w:rPr>
              <w:t>(1.61e-06)</w:t>
            </w:r>
          </w:p>
        </w:tc>
        <w:tc>
          <w:tcPr>
            <w:tcW w:w="1134" w:type="dxa"/>
            <w:tcBorders>
              <w:top w:val="nil"/>
              <w:left w:val="nil"/>
              <w:bottom w:val="nil"/>
              <w:right w:val="nil"/>
            </w:tcBorders>
          </w:tcPr>
          <w:p w14:paraId="351558D3" w14:textId="4281F41A" w:rsidR="00182E37" w:rsidRPr="00236E8F" w:rsidRDefault="00182E37" w:rsidP="00182E37">
            <w:pPr>
              <w:widowControl w:val="0"/>
              <w:autoSpaceDE w:val="0"/>
              <w:autoSpaceDN w:val="0"/>
              <w:adjustRightInd w:val="0"/>
              <w:jc w:val="center"/>
              <w:rPr>
                <w:sz w:val="16"/>
                <w:szCs w:val="16"/>
              </w:rPr>
            </w:pPr>
            <w:r w:rsidRPr="0069243F">
              <w:rPr>
                <w:sz w:val="16"/>
                <w:szCs w:val="16"/>
              </w:rPr>
              <w:t>(2.86e-06)</w:t>
            </w:r>
          </w:p>
        </w:tc>
        <w:tc>
          <w:tcPr>
            <w:tcW w:w="1276" w:type="dxa"/>
            <w:tcBorders>
              <w:top w:val="nil"/>
              <w:left w:val="nil"/>
              <w:bottom w:val="nil"/>
              <w:right w:val="nil"/>
            </w:tcBorders>
          </w:tcPr>
          <w:p w14:paraId="0EFD7836" w14:textId="59241702" w:rsidR="00182E37" w:rsidRPr="00236E8F" w:rsidRDefault="00182E37" w:rsidP="00182E37">
            <w:pPr>
              <w:widowControl w:val="0"/>
              <w:autoSpaceDE w:val="0"/>
              <w:autoSpaceDN w:val="0"/>
              <w:adjustRightInd w:val="0"/>
              <w:jc w:val="center"/>
              <w:rPr>
                <w:sz w:val="16"/>
                <w:szCs w:val="16"/>
              </w:rPr>
            </w:pPr>
            <w:r w:rsidRPr="0069243F">
              <w:rPr>
                <w:sz w:val="16"/>
                <w:szCs w:val="16"/>
              </w:rPr>
              <w:t>(1.61e-06)</w:t>
            </w:r>
          </w:p>
        </w:tc>
      </w:tr>
      <w:tr w:rsidR="008747AC" w:rsidRPr="00236E8F" w14:paraId="23296C9A" w14:textId="77777777" w:rsidTr="008747AC">
        <w:trPr>
          <w:trHeight w:val="243"/>
          <w:jc w:val="center"/>
        </w:trPr>
        <w:tc>
          <w:tcPr>
            <w:tcW w:w="1420" w:type="dxa"/>
            <w:tcBorders>
              <w:top w:val="nil"/>
              <w:left w:val="nil"/>
              <w:bottom w:val="nil"/>
              <w:right w:val="nil"/>
            </w:tcBorders>
          </w:tcPr>
          <w:p w14:paraId="730794D9" w14:textId="32481686" w:rsidR="00182E37" w:rsidRPr="00236E8F" w:rsidRDefault="00182E37" w:rsidP="00182E37">
            <w:pPr>
              <w:widowControl w:val="0"/>
              <w:autoSpaceDE w:val="0"/>
              <w:autoSpaceDN w:val="0"/>
              <w:adjustRightInd w:val="0"/>
              <w:rPr>
                <w:sz w:val="16"/>
                <w:szCs w:val="16"/>
              </w:rPr>
            </w:pPr>
            <w:r>
              <w:rPr>
                <w:sz w:val="16"/>
                <w:szCs w:val="16"/>
              </w:rPr>
              <w:sym w:font="Symbol" w:char="F072"/>
            </w:r>
          </w:p>
        </w:tc>
        <w:tc>
          <w:tcPr>
            <w:tcW w:w="1060" w:type="dxa"/>
            <w:tcBorders>
              <w:top w:val="nil"/>
              <w:left w:val="nil"/>
              <w:bottom w:val="nil"/>
              <w:right w:val="nil"/>
            </w:tcBorders>
          </w:tcPr>
          <w:p w14:paraId="04E62D64" w14:textId="77777777" w:rsidR="00182E37" w:rsidRPr="00236E8F" w:rsidRDefault="00182E37" w:rsidP="00182E37">
            <w:pPr>
              <w:widowControl w:val="0"/>
              <w:autoSpaceDE w:val="0"/>
              <w:autoSpaceDN w:val="0"/>
              <w:adjustRightInd w:val="0"/>
              <w:jc w:val="center"/>
              <w:rPr>
                <w:sz w:val="16"/>
                <w:szCs w:val="16"/>
              </w:rPr>
            </w:pPr>
          </w:p>
        </w:tc>
        <w:tc>
          <w:tcPr>
            <w:tcW w:w="1208" w:type="dxa"/>
            <w:tcBorders>
              <w:top w:val="nil"/>
              <w:left w:val="nil"/>
              <w:bottom w:val="nil"/>
              <w:right w:val="nil"/>
            </w:tcBorders>
          </w:tcPr>
          <w:p w14:paraId="0D67FFD1" w14:textId="1294E3C1" w:rsidR="00182E37" w:rsidRPr="00236E8F" w:rsidRDefault="00182E37" w:rsidP="00182E37">
            <w:pPr>
              <w:widowControl w:val="0"/>
              <w:autoSpaceDE w:val="0"/>
              <w:autoSpaceDN w:val="0"/>
              <w:adjustRightInd w:val="0"/>
              <w:jc w:val="center"/>
              <w:rPr>
                <w:sz w:val="16"/>
                <w:szCs w:val="16"/>
              </w:rPr>
            </w:pPr>
            <w:r w:rsidRPr="0069243F">
              <w:rPr>
                <w:sz w:val="16"/>
                <w:szCs w:val="16"/>
              </w:rPr>
              <w:t>0.181***</w:t>
            </w:r>
          </w:p>
        </w:tc>
        <w:tc>
          <w:tcPr>
            <w:tcW w:w="1134" w:type="dxa"/>
            <w:tcBorders>
              <w:top w:val="nil"/>
              <w:left w:val="nil"/>
              <w:bottom w:val="nil"/>
              <w:right w:val="nil"/>
            </w:tcBorders>
          </w:tcPr>
          <w:p w14:paraId="69CDA806" w14:textId="7AB07C1B" w:rsidR="00182E37" w:rsidRPr="00236E8F" w:rsidRDefault="00182E37" w:rsidP="00182E37">
            <w:pPr>
              <w:widowControl w:val="0"/>
              <w:autoSpaceDE w:val="0"/>
              <w:autoSpaceDN w:val="0"/>
              <w:adjustRightInd w:val="0"/>
              <w:jc w:val="center"/>
              <w:rPr>
                <w:sz w:val="16"/>
                <w:szCs w:val="16"/>
              </w:rPr>
            </w:pPr>
            <w:r w:rsidRPr="0069243F">
              <w:rPr>
                <w:sz w:val="16"/>
                <w:szCs w:val="16"/>
              </w:rPr>
              <w:t>0.163***</w:t>
            </w:r>
          </w:p>
        </w:tc>
        <w:tc>
          <w:tcPr>
            <w:tcW w:w="1134" w:type="dxa"/>
            <w:tcBorders>
              <w:top w:val="nil"/>
              <w:left w:val="nil"/>
              <w:bottom w:val="nil"/>
              <w:right w:val="nil"/>
            </w:tcBorders>
          </w:tcPr>
          <w:p w14:paraId="11B3E9BD" w14:textId="77777777" w:rsidR="00182E37" w:rsidRPr="00236E8F" w:rsidRDefault="00182E37" w:rsidP="00182E37">
            <w:pPr>
              <w:widowControl w:val="0"/>
              <w:autoSpaceDE w:val="0"/>
              <w:autoSpaceDN w:val="0"/>
              <w:adjustRightInd w:val="0"/>
              <w:jc w:val="center"/>
              <w:rPr>
                <w:sz w:val="16"/>
                <w:szCs w:val="16"/>
              </w:rPr>
            </w:pPr>
          </w:p>
        </w:tc>
        <w:tc>
          <w:tcPr>
            <w:tcW w:w="1276" w:type="dxa"/>
            <w:tcBorders>
              <w:top w:val="nil"/>
              <w:left w:val="nil"/>
              <w:bottom w:val="nil"/>
              <w:right w:val="nil"/>
            </w:tcBorders>
          </w:tcPr>
          <w:p w14:paraId="3E1ABF4B" w14:textId="77777777" w:rsidR="00182E37" w:rsidRPr="00236E8F" w:rsidRDefault="00182E37" w:rsidP="00182E37">
            <w:pPr>
              <w:widowControl w:val="0"/>
              <w:autoSpaceDE w:val="0"/>
              <w:autoSpaceDN w:val="0"/>
              <w:adjustRightInd w:val="0"/>
              <w:jc w:val="center"/>
              <w:rPr>
                <w:sz w:val="16"/>
                <w:szCs w:val="16"/>
              </w:rPr>
            </w:pPr>
          </w:p>
        </w:tc>
      </w:tr>
      <w:tr w:rsidR="008747AC" w:rsidRPr="00236E8F" w14:paraId="52FE650D" w14:textId="77777777" w:rsidTr="008747AC">
        <w:trPr>
          <w:trHeight w:val="292"/>
          <w:jc w:val="center"/>
        </w:trPr>
        <w:tc>
          <w:tcPr>
            <w:tcW w:w="1420" w:type="dxa"/>
            <w:tcBorders>
              <w:top w:val="nil"/>
              <w:left w:val="nil"/>
              <w:bottom w:val="nil"/>
              <w:right w:val="nil"/>
            </w:tcBorders>
          </w:tcPr>
          <w:p w14:paraId="073806F2" w14:textId="77777777" w:rsidR="00182E37" w:rsidRPr="00236E8F" w:rsidRDefault="00182E37" w:rsidP="00182E37">
            <w:pPr>
              <w:widowControl w:val="0"/>
              <w:autoSpaceDE w:val="0"/>
              <w:autoSpaceDN w:val="0"/>
              <w:adjustRightInd w:val="0"/>
              <w:rPr>
                <w:sz w:val="16"/>
                <w:szCs w:val="16"/>
              </w:rPr>
            </w:pPr>
          </w:p>
        </w:tc>
        <w:tc>
          <w:tcPr>
            <w:tcW w:w="1060" w:type="dxa"/>
            <w:tcBorders>
              <w:top w:val="nil"/>
              <w:left w:val="nil"/>
              <w:bottom w:val="nil"/>
              <w:right w:val="nil"/>
            </w:tcBorders>
          </w:tcPr>
          <w:p w14:paraId="0B6F31D5" w14:textId="77777777" w:rsidR="00182E37" w:rsidRPr="00236E8F" w:rsidRDefault="00182E37" w:rsidP="00182E37">
            <w:pPr>
              <w:widowControl w:val="0"/>
              <w:autoSpaceDE w:val="0"/>
              <w:autoSpaceDN w:val="0"/>
              <w:adjustRightInd w:val="0"/>
              <w:jc w:val="center"/>
              <w:rPr>
                <w:sz w:val="16"/>
                <w:szCs w:val="16"/>
              </w:rPr>
            </w:pPr>
          </w:p>
        </w:tc>
        <w:tc>
          <w:tcPr>
            <w:tcW w:w="1208" w:type="dxa"/>
            <w:tcBorders>
              <w:top w:val="nil"/>
              <w:left w:val="nil"/>
              <w:bottom w:val="nil"/>
              <w:right w:val="nil"/>
            </w:tcBorders>
          </w:tcPr>
          <w:p w14:paraId="43D76988" w14:textId="66521F9D" w:rsidR="00182E37" w:rsidRPr="00236E8F" w:rsidRDefault="00182E37" w:rsidP="00182E37">
            <w:pPr>
              <w:widowControl w:val="0"/>
              <w:autoSpaceDE w:val="0"/>
              <w:autoSpaceDN w:val="0"/>
              <w:adjustRightInd w:val="0"/>
              <w:jc w:val="center"/>
              <w:rPr>
                <w:sz w:val="16"/>
                <w:szCs w:val="16"/>
              </w:rPr>
            </w:pPr>
            <w:r w:rsidRPr="0069243F">
              <w:rPr>
                <w:sz w:val="16"/>
                <w:szCs w:val="16"/>
              </w:rPr>
              <w:t>(0.0192)</w:t>
            </w:r>
          </w:p>
        </w:tc>
        <w:tc>
          <w:tcPr>
            <w:tcW w:w="1134" w:type="dxa"/>
            <w:tcBorders>
              <w:top w:val="nil"/>
              <w:left w:val="nil"/>
              <w:bottom w:val="nil"/>
              <w:right w:val="nil"/>
            </w:tcBorders>
          </w:tcPr>
          <w:p w14:paraId="39F8663D" w14:textId="7793A632" w:rsidR="00182E37" w:rsidRPr="00236E8F" w:rsidRDefault="00182E37" w:rsidP="00182E37">
            <w:pPr>
              <w:widowControl w:val="0"/>
              <w:autoSpaceDE w:val="0"/>
              <w:autoSpaceDN w:val="0"/>
              <w:adjustRightInd w:val="0"/>
              <w:jc w:val="center"/>
              <w:rPr>
                <w:sz w:val="16"/>
                <w:szCs w:val="16"/>
              </w:rPr>
            </w:pPr>
            <w:r w:rsidRPr="0069243F">
              <w:rPr>
                <w:sz w:val="16"/>
                <w:szCs w:val="16"/>
              </w:rPr>
              <w:t>(0.0201)</w:t>
            </w:r>
          </w:p>
        </w:tc>
        <w:tc>
          <w:tcPr>
            <w:tcW w:w="1134" w:type="dxa"/>
            <w:tcBorders>
              <w:top w:val="nil"/>
              <w:left w:val="nil"/>
              <w:bottom w:val="nil"/>
              <w:right w:val="nil"/>
            </w:tcBorders>
          </w:tcPr>
          <w:p w14:paraId="09771837" w14:textId="77777777" w:rsidR="00182E37" w:rsidRPr="00236E8F" w:rsidRDefault="00182E37" w:rsidP="00182E37">
            <w:pPr>
              <w:widowControl w:val="0"/>
              <w:autoSpaceDE w:val="0"/>
              <w:autoSpaceDN w:val="0"/>
              <w:adjustRightInd w:val="0"/>
              <w:jc w:val="center"/>
              <w:rPr>
                <w:sz w:val="16"/>
                <w:szCs w:val="16"/>
              </w:rPr>
            </w:pPr>
          </w:p>
        </w:tc>
        <w:tc>
          <w:tcPr>
            <w:tcW w:w="1276" w:type="dxa"/>
            <w:tcBorders>
              <w:top w:val="nil"/>
              <w:left w:val="nil"/>
              <w:bottom w:val="nil"/>
              <w:right w:val="nil"/>
            </w:tcBorders>
          </w:tcPr>
          <w:p w14:paraId="38E8B898" w14:textId="77777777" w:rsidR="00182E37" w:rsidRPr="00236E8F" w:rsidRDefault="00182E37" w:rsidP="00182E37">
            <w:pPr>
              <w:widowControl w:val="0"/>
              <w:autoSpaceDE w:val="0"/>
              <w:autoSpaceDN w:val="0"/>
              <w:adjustRightInd w:val="0"/>
              <w:jc w:val="center"/>
              <w:rPr>
                <w:sz w:val="16"/>
                <w:szCs w:val="16"/>
              </w:rPr>
            </w:pPr>
          </w:p>
        </w:tc>
      </w:tr>
      <w:tr w:rsidR="008747AC" w:rsidRPr="00236E8F" w14:paraId="589EB25F" w14:textId="77777777" w:rsidTr="008747AC">
        <w:trPr>
          <w:trHeight w:val="243"/>
          <w:jc w:val="center"/>
        </w:trPr>
        <w:tc>
          <w:tcPr>
            <w:tcW w:w="1420" w:type="dxa"/>
            <w:tcBorders>
              <w:top w:val="nil"/>
              <w:left w:val="nil"/>
              <w:bottom w:val="nil"/>
              <w:right w:val="nil"/>
            </w:tcBorders>
          </w:tcPr>
          <w:p w14:paraId="047788A8" w14:textId="69BD6BBC" w:rsidR="008F792B" w:rsidRPr="00236E8F" w:rsidRDefault="008F792B" w:rsidP="00E31EAD">
            <w:pPr>
              <w:widowControl w:val="0"/>
              <w:autoSpaceDE w:val="0"/>
              <w:autoSpaceDN w:val="0"/>
              <w:adjustRightInd w:val="0"/>
              <w:rPr>
                <w:sz w:val="16"/>
                <w:szCs w:val="16"/>
              </w:rPr>
            </w:pPr>
            <w:r>
              <w:rPr>
                <w:sz w:val="16"/>
                <w:szCs w:val="16"/>
              </w:rPr>
              <w:t>Временные эффекты</w:t>
            </w:r>
          </w:p>
        </w:tc>
        <w:tc>
          <w:tcPr>
            <w:tcW w:w="1060" w:type="dxa"/>
            <w:tcBorders>
              <w:top w:val="nil"/>
              <w:left w:val="nil"/>
              <w:bottom w:val="nil"/>
              <w:right w:val="nil"/>
            </w:tcBorders>
          </w:tcPr>
          <w:p w14:paraId="78C23BD7" w14:textId="22DAF5C6" w:rsidR="008F792B" w:rsidRPr="00236E8F" w:rsidRDefault="008F792B" w:rsidP="00E31EAD">
            <w:pPr>
              <w:widowControl w:val="0"/>
              <w:autoSpaceDE w:val="0"/>
              <w:autoSpaceDN w:val="0"/>
              <w:adjustRightInd w:val="0"/>
              <w:jc w:val="center"/>
              <w:rPr>
                <w:sz w:val="16"/>
                <w:szCs w:val="16"/>
              </w:rPr>
            </w:pPr>
            <w:r>
              <w:rPr>
                <w:sz w:val="16"/>
                <w:szCs w:val="16"/>
              </w:rPr>
              <w:t>Да</w:t>
            </w:r>
          </w:p>
        </w:tc>
        <w:tc>
          <w:tcPr>
            <w:tcW w:w="1208" w:type="dxa"/>
            <w:tcBorders>
              <w:top w:val="nil"/>
              <w:left w:val="nil"/>
              <w:bottom w:val="nil"/>
              <w:right w:val="nil"/>
            </w:tcBorders>
          </w:tcPr>
          <w:p w14:paraId="4E7EAAC1" w14:textId="451364AD" w:rsidR="008F792B" w:rsidRPr="00236E8F" w:rsidRDefault="008F792B" w:rsidP="00E31EAD">
            <w:pPr>
              <w:widowControl w:val="0"/>
              <w:autoSpaceDE w:val="0"/>
              <w:autoSpaceDN w:val="0"/>
              <w:adjustRightInd w:val="0"/>
              <w:jc w:val="center"/>
              <w:rPr>
                <w:sz w:val="16"/>
                <w:szCs w:val="16"/>
              </w:rPr>
            </w:pPr>
            <w:r>
              <w:rPr>
                <w:sz w:val="16"/>
                <w:szCs w:val="16"/>
              </w:rPr>
              <w:t>Да</w:t>
            </w:r>
          </w:p>
        </w:tc>
        <w:tc>
          <w:tcPr>
            <w:tcW w:w="1134" w:type="dxa"/>
            <w:tcBorders>
              <w:top w:val="nil"/>
              <w:left w:val="nil"/>
              <w:bottom w:val="nil"/>
              <w:right w:val="nil"/>
            </w:tcBorders>
          </w:tcPr>
          <w:p w14:paraId="6C698D7F" w14:textId="637D9A4C" w:rsidR="008F792B" w:rsidRPr="00236E8F" w:rsidRDefault="008F792B" w:rsidP="00E31EAD">
            <w:pPr>
              <w:widowControl w:val="0"/>
              <w:autoSpaceDE w:val="0"/>
              <w:autoSpaceDN w:val="0"/>
              <w:adjustRightInd w:val="0"/>
              <w:jc w:val="center"/>
              <w:rPr>
                <w:sz w:val="16"/>
                <w:szCs w:val="16"/>
              </w:rPr>
            </w:pPr>
            <w:r>
              <w:rPr>
                <w:sz w:val="16"/>
                <w:szCs w:val="16"/>
              </w:rPr>
              <w:t>Да</w:t>
            </w:r>
          </w:p>
        </w:tc>
        <w:tc>
          <w:tcPr>
            <w:tcW w:w="1134" w:type="dxa"/>
            <w:tcBorders>
              <w:top w:val="nil"/>
              <w:left w:val="nil"/>
              <w:bottom w:val="nil"/>
              <w:right w:val="nil"/>
            </w:tcBorders>
          </w:tcPr>
          <w:p w14:paraId="286623BE" w14:textId="64953930" w:rsidR="008F792B" w:rsidRPr="00236E8F" w:rsidRDefault="008F792B" w:rsidP="00E31EAD">
            <w:pPr>
              <w:widowControl w:val="0"/>
              <w:autoSpaceDE w:val="0"/>
              <w:autoSpaceDN w:val="0"/>
              <w:adjustRightInd w:val="0"/>
              <w:jc w:val="center"/>
              <w:rPr>
                <w:sz w:val="16"/>
                <w:szCs w:val="16"/>
              </w:rPr>
            </w:pPr>
            <w:r>
              <w:rPr>
                <w:sz w:val="16"/>
                <w:szCs w:val="16"/>
              </w:rPr>
              <w:t>Да</w:t>
            </w:r>
          </w:p>
        </w:tc>
        <w:tc>
          <w:tcPr>
            <w:tcW w:w="1276" w:type="dxa"/>
            <w:tcBorders>
              <w:top w:val="nil"/>
              <w:left w:val="nil"/>
              <w:bottom w:val="nil"/>
              <w:right w:val="nil"/>
            </w:tcBorders>
          </w:tcPr>
          <w:p w14:paraId="71760B5C" w14:textId="4BBFCFA3" w:rsidR="008F792B" w:rsidRPr="00236E8F" w:rsidRDefault="008F792B" w:rsidP="00E31EAD">
            <w:pPr>
              <w:widowControl w:val="0"/>
              <w:autoSpaceDE w:val="0"/>
              <w:autoSpaceDN w:val="0"/>
              <w:adjustRightInd w:val="0"/>
              <w:jc w:val="center"/>
              <w:rPr>
                <w:sz w:val="16"/>
                <w:szCs w:val="16"/>
              </w:rPr>
            </w:pPr>
            <w:r>
              <w:rPr>
                <w:sz w:val="16"/>
                <w:szCs w:val="16"/>
              </w:rPr>
              <w:t>Да</w:t>
            </w:r>
          </w:p>
        </w:tc>
      </w:tr>
      <w:tr w:rsidR="008747AC" w:rsidRPr="00236E8F" w14:paraId="734C5CF9" w14:textId="77777777" w:rsidTr="008747AC">
        <w:trPr>
          <w:trHeight w:val="243"/>
          <w:jc w:val="center"/>
        </w:trPr>
        <w:tc>
          <w:tcPr>
            <w:tcW w:w="1420" w:type="dxa"/>
            <w:tcBorders>
              <w:top w:val="nil"/>
              <w:left w:val="nil"/>
              <w:bottom w:val="nil"/>
              <w:right w:val="nil"/>
            </w:tcBorders>
          </w:tcPr>
          <w:p w14:paraId="5B2DBA5B" w14:textId="77777777" w:rsidR="008F792B" w:rsidRPr="00236E8F" w:rsidRDefault="008F792B" w:rsidP="00E31EAD">
            <w:pPr>
              <w:widowControl w:val="0"/>
              <w:autoSpaceDE w:val="0"/>
              <w:autoSpaceDN w:val="0"/>
              <w:adjustRightInd w:val="0"/>
              <w:rPr>
                <w:sz w:val="16"/>
                <w:szCs w:val="16"/>
              </w:rPr>
            </w:pPr>
          </w:p>
        </w:tc>
        <w:tc>
          <w:tcPr>
            <w:tcW w:w="1060" w:type="dxa"/>
            <w:tcBorders>
              <w:top w:val="nil"/>
              <w:left w:val="nil"/>
              <w:bottom w:val="nil"/>
              <w:right w:val="nil"/>
            </w:tcBorders>
          </w:tcPr>
          <w:p w14:paraId="045318B8" w14:textId="77777777" w:rsidR="008F792B" w:rsidRPr="00236E8F" w:rsidRDefault="008F792B" w:rsidP="00E31EAD">
            <w:pPr>
              <w:widowControl w:val="0"/>
              <w:autoSpaceDE w:val="0"/>
              <w:autoSpaceDN w:val="0"/>
              <w:adjustRightInd w:val="0"/>
              <w:jc w:val="center"/>
              <w:rPr>
                <w:sz w:val="16"/>
                <w:szCs w:val="16"/>
              </w:rPr>
            </w:pPr>
          </w:p>
        </w:tc>
        <w:tc>
          <w:tcPr>
            <w:tcW w:w="1208" w:type="dxa"/>
            <w:tcBorders>
              <w:top w:val="nil"/>
              <w:left w:val="nil"/>
              <w:bottom w:val="nil"/>
              <w:right w:val="nil"/>
            </w:tcBorders>
          </w:tcPr>
          <w:p w14:paraId="02E7EE4A" w14:textId="77777777" w:rsidR="008F792B" w:rsidRPr="00236E8F" w:rsidRDefault="008F792B" w:rsidP="00E31EAD">
            <w:pPr>
              <w:widowControl w:val="0"/>
              <w:autoSpaceDE w:val="0"/>
              <w:autoSpaceDN w:val="0"/>
              <w:adjustRightInd w:val="0"/>
              <w:jc w:val="center"/>
              <w:rPr>
                <w:sz w:val="16"/>
                <w:szCs w:val="16"/>
              </w:rPr>
            </w:pPr>
          </w:p>
        </w:tc>
        <w:tc>
          <w:tcPr>
            <w:tcW w:w="1134" w:type="dxa"/>
            <w:tcBorders>
              <w:top w:val="nil"/>
              <w:left w:val="nil"/>
              <w:bottom w:val="nil"/>
              <w:right w:val="nil"/>
            </w:tcBorders>
          </w:tcPr>
          <w:p w14:paraId="16AD3D24" w14:textId="77777777" w:rsidR="008F792B" w:rsidRPr="00236E8F" w:rsidRDefault="008F792B" w:rsidP="00E31EAD">
            <w:pPr>
              <w:widowControl w:val="0"/>
              <w:autoSpaceDE w:val="0"/>
              <w:autoSpaceDN w:val="0"/>
              <w:adjustRightInd w:val="0"/>
              <w:jc w:val="center"/>
              <w:rPr>
                <w:sz w:val="16"/>
                <w:szCs w:val="16"/>
              </w:rPr>
            </w:pPr>
          </w:p>
        </w:tc>
        <w:tc>
          <w:tcPr>
            <w:tcW w:w="1134" w:type="dxa"/>
            <w:tcBorders>
              <w:top w:val="nil"/>
              <w:left w:val="nil"/>
              <w:bottom w:val="nil"/>
              <w:right w:val="nil"/>
            </w:tcBorders>
          </w:tcPr>
          <w:p w14:paraId="0F0F40A9" w14:textId="77777777" w:rsidR="008F792B" w:rsidRPr="00236E8F" w:rsidRDefault="008F792B" w:rsidP="00E31EAD">
            <w:pPr>
              <w:widowControl w:val="0"/>
              <w:autoSpaceDE w:val="0"/>
              <w:autoSpaceDN w:val="0"/>
              <w:adjustRightInd w:val="0"/>
              <w:jc w:val="center"/>
              <w:rPr>
                <w:sz w:val="16"/>
                <w:szCs w:val="16"/>
              </w:rPr>
            </w:pPr>
          </w:p>
        </w:tc>
        <w:tc>
          <w:tcPr>
            <w:tcW w:w="1276" w:type="dxa"/>
            <w:tcBorders>
              <w:top w:val="nil"/>
              <w:left w:val="nil"/>
              <w:bottom w:val="nil"/>
              <w:right w:val="nil"/>
            </w:tcBorders>
          </w:tcPr>
          <w:p w14:paraId="57304ED0" w14:textId="77777777" w:rsidR="008F792B" w:rsidRPr="00236E8F" w:rsidRDefault="008F792B" w:rsidP="00E31EAD">
            <w:pPr>
              <w:widowControl w:val="0"/>
              <w:autoSpaceDE w:val="0"/>
              <w:autoSpaceDN w:val="0"/>
              <w:adjustRightInd w:val="0"/>
              <w:jc w:val="center"/>
              <w:rPr>
                <w:sz w:val="16"/>
                <w:szCs w:val="16"/>
              </w:rPr>
            </w:pPr>
          </w:p>
        </w:tc>
      </w:tr>
      <w:tr w:rsidR="008747AC" w:rsidRPr="00236E8F" w14:paraId="0930888E" w14:textId="77777777" w:rsidTr="008747AC">
        <w:trPr>
          <w:trHeight w:val="243"/>
          <w:jc w:val="center"/>
        </w:trPr>
        <w:tc>
          <w:tcPr>
            <w:tcW w:w="1420" w:type="dxa"/>
            <w:tcBorders>
              <w:top w:val="nil"/>
              <w:left w:val="nil"/>
              <w:bottom w:val="nil"/>
              <w:right w:val="nil"/>
            </w:tcBorders>
          </w:tcPr>
          <w:p w14:paraId="5397AD60" w14:textId="4E8F96C6" w:rsidR="00182E37" w:rsidRPr="00236E8F" w:rsidRDefault="00182E37" w:rsidP="00182E37">
            <w:pPr>
              <w:widowControl w:val="0"/>
              <w:autoSpaceDE w:val="0"/>
              <w:autoSpaceDN w:val="0"/>
              <w:adjustRightInd w:val="0"/>
              <w:rPr>
                <w:sz w:val="16"/>
                <w:szCs w:val="16"/>
              </w:rPr>
            </w:pPr>
            <w:r>
              <w:rPr>
                <w:sz w:val="16"/>
                <w:szCs w:val="16"/>
              </w:rPr>
              <w:sym w:font="Symbol" w:char="F06C"/>
            </w:r>
          </w:p>
        </w:tc>
        <w:tc>
          <w:tcPr>
            <w:tcW w:w="1060" w:type="dxa"/>
            <w:tcBorders>
              <w:top w:val="nil"/>
              <w:left w:val="nil"/>
              <w:bottom w:val="nil"/>
              <w:right w:val="nil"/>
            </w:tcBorders>
          </w:tcPr>
          <w:p w14:paraId="7CE30B85" w14:textId="77777777" w:rsidR="00182E37" w:rsidRPr="00236E8F" w:rsidRDefault="00182E37" w:rsidP="00182E37">
            <w:pPr>
              <w:widowControl w:val="0"/>
              <w:autoSpaceDE w:val="0"/>
              <w:autoSpaceDN w:val="0"/>
              <w:adjustRightInd w:val="0"/>
              <w:jc w:val="center"/>
              <w:rPr>
                <w:sz w:val="16"/>
                <w:szCs w:val="16"/>
              </w:rPr>
            </w:pPr>
          </w:p>
        </w:tc>
        <w:tc>
          <w:tcPr>
            <w:tcW w:w="1208" w:type="dxa"/>
            <w:tcBorders>
              <w:top w:val="nil"/>
              <w:left w:val="nil"/>
              <w:bottom w:val="nil"/>
              <w:right w:val="nil"/>
            </w:tcBorders>
          </w:tcPr>
          <w:p w14:paraId="2D3DF0BE" w14:textId="77777777" w:rsidR="00182E37" w:rsidRPr="00236E8F" w:rsidRDefault="00182E37" w:rsidP="00182E37">
            <w:pPr>
              <w:widowControl w:val="0"/>
              <w:autoSpaceDE w:val="0"/>
              <w:autoSpaceDN w:val="0"/>
              <w:adjustRightInd w:val="0"/>
              <w:jc w:val="center"/>
              <w:rPr>
                <w:sz w:val="16"/>
                <w:szCs w:val="16"/>
              </w:rPr>
            </w:pPr>
          </w:p>
        </w:tc>
        <w:tc>
          <w:tcPr>
            <w:tcW w:w="1134" w:type="dxa"/>
            <w:tcBorders>
              <w:top w:val="nil"/>
              <w:left w:val="nil"/>
              <w:bottom w:val="nil"/>
              <w:right w:val="nil"/>
            </w:tcBorders>
          </w:tcPr>
          <w:p w14:paraId="3C497394" w14:textId="77777777" w:rsidR="00182E37" w:rsidRPr="00236E8F" w:rsidRDefault="00182E37" w:rsidP="00182E37">
            <w:pPr>
              <w:widowControl w:val="0"/>
              <w:autoSpaceDE w:val="0"/>
              <w:autoSpaceDN w:val="0"/>
              <w:adjustRightInd w:val="0"/>
              <w:jc w:val="center"/>
              <w:rPr>
                <w:sz w:val="16"/>
                <w:szCs w:val="16"/>
              </w:rPr>
            </w:pPr>
          </w:p>
        </w:tc>
        <w:tc>
          <w:tcPr>
            <w:tcW w:w="1134" w:type="dxa"/>
            <w:tcBorders>
              <w:top w:val="nil"/>
              <w:left w:val="nil"/>
              <w:bottom w:val="nil"/>
              <w:right w:val="nil"/>
            </w:tcBorders>
          </w:tcPr>
          <w:p w14:paraId="68E3C456" w14:textId="77777777" w:rsidR="00182E37" w:rsidRPr="00236E8F" w:rsidRDefault="00182E37" w:rsidP="00182E37">
            <w:pPr>
              <w:widowControl w:val="0"/>
              <w:autoSpaceDE w:val="0"/>
              <w:autoSpaceDN w:val="0"/>
              <w:adjustRightInd w:val="0"/>
              <w:jc w:val="center"/>
              <w:rPr>
                <w:sz w:val="16"/>
                <w:szCs w:val="16"/>
              </w:rPr>
            </w:pPr>
          </w:p>
        </w:tc>
        <w:tc>
          <w:tcPr>
            <w:tcW w:w="1276" w:type="dxa"/>
            <w:tcBorders>
              <w:top w:val="nil"/>
              <w:left w:val="nil"/>
              <w:bottom w:val="nil"/>
              <w:right w:val="nil"/>
            </w:tcBorders>
          </w:tcPr>
          <w:p w14:paraId="04F013B4" w14:textId="6E8BC9D2" w:rsidR="00182E37" w:rsidRPr="00236E8F" w:rsidRDefault="00182E37" w:rsidP="00182E37">
            <w:pPr>
              <w:widowControl w:val="0"/>
              <w:autoSpaceDE w:val="0"/>
              <w:autoSpaceDN w:val="0"/>
              <w:adjustRightInd w:val="0"/>
              <w:jc w:val="center"/>
              <w:rPr>
                <w:sz w:val="16"/>
                <w:szCs w:val="16"/>
              </w:rPr>
            </w:pPr>
            <w:r w:rsidRPr="0069243F">
              <w:rPr>
                <w:sz w:val="16"/>
                <w:szCs w:val="16"/>
              </w:rPr>
              <w:t>0.174***</w:t>
            </w:r>
          </w:p>
        </w:tc>
      </w:tr>
      <w:tr w:rsidR="008747AC" w:rsidRPr="00236E8F" w14:paraId="4F51B119" w14:textId="77777777" w:rsidTr="008747AC">
        <w:trPr>
          <w:trHeight w:val="243"/>
          <w:jc w:val="center"/>
        </w:trPr>
        <w:tc>
          <w:tcPr>
            <w:tcW w:w="1420" w:type="dxa"/>
            <w:tcBorders>
              <w:top w:val="nil"/>
              <w:left w:val="nil"/>
              <w:bottom w:val="nil"/>
              <w:right w:val="nil"/>
            </w:tcBorders>
          </w:tcPr>
          <w:p w14:paraId="25F370DA" w14:textId="77777777" w:rsidR="00182E37" w:rsidRPr="00236E8F" w:rsidRDefault="00182E37" w:rsidP="00182E37">
            <w:pPr>
              <w:widowControl w:val="0"/>
              <w:autoSpaceDE w:val="0"/>
              <w:autoSpaceDN w:val="0"/>
              <w:adjustRightInd w:val="0"/>
              <w:rPr>
                <w:sz w:val="16"/>
                <w:szCs w:val="16"/>
              </w:rPr>
            </w:pPr>
          </w:p>
        </w:tc>
        <w:tc>
          <w:tcPr>
            <w:tcW w:w="1060" w:type="dxa"/>
            <w:tcBorders>
              <w:top w:val="nil"/>
              <w:left w:val="nil"/>
              <w:bottom w:val="nil"/>
              <w:right w:val="nil"/>
            </w:tcBorders>
          </w:tcPr>
          <w:p w14:paraId="073D16B1" w14:textId="77777777" w:rsidR="00182E37" w:rsidRPr="00236E8F" w:rsidRDefault="00182E37" w:rsidP="00182E37">
            <w:pPr>
              <w:widowControl w:val="0"/>
              <w:autoSpaceDE w:val="0"/>
              <w:autoSpaceDN w:val="0"/>
              <w:adjustRightInd w:val="0"/>
              <w:jc w:val="center"/>
              <w:rPr>
                <w:sz w:val="16"/>
                <w:szCs w:val="16"/>
              </w:rPr>
            </w:pPr>
          </w:p>
        </w:tc>
        <w:tc>
          <w:tcPr>
            <w:tcW w:w="1208" w:type="dxa"/>
            <w:tcBorders>
              <w:top w:val="nil"/>
              <w:left w:val="nil"/>
              <w:bottom w:val="nil"/>
              <w:right w:val="nil"/>
            </w:tcBorders>
          </w:tcPr>
          <w:p w14:paraId="4D9C4051" w14:textId="77777777" w:rsidR="00182E37" w:rsidRPr="00236E8F" w:rsidRDefault="00182E37" w:rsidP="00182E37">
            <w:pPr>
              <w:widowControl w:val="0"/>
              <w:autoSpaceDE w:val="0"/>
              <w:autoSpaceDN w:val="0"/>
              <w:adjustRightInd w:val="0"/>
              <w:jc w:val="center"/>
              <w:rPr>
                <w:sz w:val="16"/>
                <w:szCs w:val="16"/>
              </w:rPr>
            </w:pPr>
          </w:p>
        </w:tc>
        <w:tc>
          <w:tcPr>
            <w:tcW w:w="1134" w:type="dxa"/>
            <w:tcBorders>
              <w:top w:val="nil"/>
              <w:left w:val="nil"/>
              <w:bottom w:val="nil"/>
              <w:right w:val="nil"/>
            </w:tcBorders>
          </w:tcPr>
          <w:p w14:paraId="7E5C5038" w14:textId="77777777" w:rsidR="00182E37" w:rsidRPr="00236E8F" w:rsidRDefault="00182E37" w:rsidP="00182E37">
            <w:pPr>
              <w:widowControl w:val="0"/>
              <w:autoSpaceDE w:val="0"/>
              <w:autoSpaceDN w:val="0"/>
              <w:adjustRightInd w:val="0"/>
              <w:jc w:val="center"/>
              <w:rPr>
                <w:sz w:val="16"/>
                <w:szCs w:val="16"/>
              </w:rPr>
            </w:pPr>
          </w:p>
        </w:tc>
        <w:tc>
          <w:tcPr>
            <w:tcW w:w="1134" w:type="dxa"/>
            <w:tcBorders>
              <w:top w:val="nil"/>
              <w:left w:val="nil"/>
              <w:bottom w:val="nil"/>
              <w:right w:val="nil"/>
            </w:tcBorders>
          </w:tcPr>
          <w:p w14:paraId="367E6AA8" w14:textId="77777777" w:rsidR="00182E37" w:rsidRPr="00236E8F" w:rsidRDefault="00182E37" w:rsidP="00182E37">
            <w:pPr>
              <w:widowControl w:val="0"/>
              <w:autoSpaceDE w:val="0"/>
              <w:autoSpaceDN w:val="0"/>
              <w:adjustRightInd w:val="0"/>
              <w:jc w:val="center"/>
              <w:rPr>
                <w:sz w:val="16"/>
                <w:szCs w:val="16"/>
              </w:rPr>
            </w:pPr>
          </w:p>
        </w:tc>
        <w:tc>
          <w:tcPr>
            <w:tcW w:w="1276" w:type="dxa"/>
            <w:tcBorders>
              <w:top w:val="nil"/>
              <w:left w:val="nil"/>
              <w:bottom w:val="nil"/>
              <w:right w:val="nil"/>
            </w:tcBorders>
          </w:tcPr>
          <w:p w14:paraId="2ACE81AE" w14:textId="03CA6AD7" w:rsidR="00182E37" w:rsidRPr="00236E8F" w:rsidRDefault="00182E37" w:rsidP="00182E37">
            <w:pPr>
              <w:widowControl w:val="0"/>
              <w:autoSpaceDE w:val="0"/>
              <w:autoSpaceDN w:val="0"/>
              <w:adjustRightInd w:val="0"/>
              <w:jc w:val="center"/>
              <w:rPr>
                <w:sz w:val="16"/>
                <w:szCs w:val="16"/>
              </w:rPr>
            </w:pPr>
            <w:r w:rsidRPr="0069243F">
              <w:rPr>
                <w:sz w:val="16"/>
                <w:szCs w:val="16"/>
              </w:rPr>
              <w:t>(0.0200)</w:t>
            </w:r>
          </w:p>
        </w:tc>
      </w:tr>
      <w:tr w:rsidR="008747AC" w:rsidRPr="00236E8F" w14:paraId="111BD415" w14:textId="77777777" w:rsidTr="008747AC">
        <w:trPr>
          <w:trHeight w:val="224"/>
          <w:jc w:val="center"/>
        </w:trPr>
        <w:tc>
          <w:tcPr>
            <w:tcW w:w="1420" w:type="dxa"/>
            <w:tcBorders>
              <w:top w:val="nil"/>
              <w:left w:val="nil"/>
              <w:bottom w:val="nil"/>
              <w:right w:val="nil"/>
            </w:tcBorders>
          </w:tcPr>
          <w:p w14:paraId="0C03F177" w14:textId="6E38DB34" w:rsidR="00182E37" w:rsidRPr="00236E8F" w:rsidRDefault="00182E37" w:rsidP="00182E37">
            <w:pPr>
              <w:widowControl w:val="0"/>
              <w:autoSpaceDE w:val="0"/>
              <w:autoSpaceDN w:val="0"/>
              <w:adjustRightInd w:val="0"/>
              <w:rPr>
                <w:sz w:val="16"/>
                <w:szCs w:val="16"/>
              </w:rPr>
            </w:pPr>
            <w:r>
              <w:rPr>
                <w:sz w:val="16"/>
                <w:szCs w:val="16"/>
              </w:rPr>
              <w:t>Константа</w:t>
            </w:r>
          </w:p>
        </w:tc>
        <w:tc>
          <w:tcPr>
            <w:tcW w:w="1060" w:type="dxa"/>
            <w:tcBorders>
              <w:top w:val="nil"/>
              <w:left w:val="nil"/>
              <w:bottom w:val="nil"/>
              <w:right w:val="nil"/>
            </w:tcBorders>
          </w:tcPr>
          <w:p w14:paraId="0E530C7E" w14:textId="07715CCD" w:rsidR="00182E37" w:rsidRPr="00236E8F" w:rsidRDefault="00182E37" w:rsidP="00182E37">
            <w:pPr>
              <w:widowControl w:val="0"/>
              <w:autoSpaceDE w:val="0"/>
              <w:autoSpaceDN w:val="0"/>
              <w:adjustRightInd w:val="0"/>
              <w:jc w:val="center"/>
              <w:rPr>
                <w:sz w:val="16"/>
                <w:szCs w:val="16"/>
              </w:rPr>
            </w:pPr>
            <w:r w:rsidRPr="0069243F">
              <w:rPr>
                <w:sz w:val="16"/>
                <w:szCs w:val="16"/>
              </w:rPr>
              <w:t>3.103***</w:t>
            </w:r>
          </w:p>
        </w:tc>
        <w:tc>
          <w:tcPr>
            <w:tcW w:w="1208" w:type="dxa"/>
            <w:tcBorders>
              <w:top w:val="nil"/>
              <w:left w:val="nil"/>
              <w:bottom w:val="nil"/>
              <w:right w:val="nil"/>
            </w:tcBorders>
          </w:tcPr>
          <w:p w14:paraId="23130256" w14:textId="77777777" w:rsidR="00182E37" w:rsidRPr="00236E8F" w:rsidRDefault="00182E37" w:rsidP="00182E37">
            <w:pPr>
              <w:widowControl w:val="0"/>
              <w:autoSpaceDE w:val="0"/>
              <w:autoSpaceDN w:val="0"/>
              <w:adjustRightInd w:val="0"/>
              <w:jc w:val="center"/>
              <w:rPr>
                <w:sz w:val="16"/>
                <w:szCs w:val="16"/>
              </w:rPr>
            </w:pPr>
          </w:p>
        </w:tc>
        <w:tc>
          <w:tcPr>
            <w:tcW w:w="1134" w:type="dxa"/>
            <w:tcBorders>
              <w:top w:val="nil"/>
              <w:left w:val="nil"/>
              <w:bottom w:val="nil"/>
              <w:right w:val="nil"/>
            </w:tcBorders>
          </w:tcPr>
          <w:p w14:paraId="2B4D5870" w14:textId="77777777" w:rsidR="00182E37" w:rsidRPr="00236E8F" w:rsidRDefault="00182E37" w:rsidP="00182E37">
            <w:pPr>
              <w:widowControl w:val="0"/>
              <w:autoSpaceDE w:val="0"/>
              <w:autoSpaceDN w:val="0"/>
              <w:adjustRightInd w:val="0"/>
              <w:jc w:val="center"/>
              <w:rPr>
                <w:sz w:val="16"/>
                <w:szCs w:val="16"/>
              </w:rPr>
            </w:pPr>
          </w:p>
        </w:tc>
        <w:tc>
          <w:tcPr>
            <w:tcW w:w="1134" w:type="dxa"/>
            <w:tcBorders>
              <w:top w:val="nil"/>
              <w:left w:val="nil"/>
              <w:bottom w:val="nil"/>
              <w:right w:val="nil"/>
            </w:tcBorders>
          </w:tcPr>
          <w:p w14:paraId="51468732" w14:textId="77777777" w:rsidR="00182E37" w:rsidRPr="00236E8F" w:rsidRDefault="00182E37" w:rsidP="00182E37">
            <w:pPr>
              <w:widowControl w:val="0"/>
              <w:autoSpaceDE w:val="0"/>
              <w:autoSpaceDN w:val="0"/>
              <w:adjustRightInd w:val="0"/>
              <w:jc w:val="center"/>
              <w:rPr>
                <w:sz w:val="16"/>
                <w:szCs w:val="16"/>
              </w:rPr>
            </w:pPr>
          </w:p>
        </w:tc>
        <w:tc>
          <w:tcPr>
            <w:tcW w:w="1276" w:type="dxa"/>
            <w:tcBorders>
              <w:top w:val="nil"/>
              <w:left w:val="nil"/>
              <w:bottom w:val="nil"/>
              <w:right w:val="nil"/>
            </w:tcBorders>
          </w:tcPr>
          <w:p w14:paraId="19BD6015" w14:textId="77777777" w:rsidR="00182E37" w:rsidRPr="00236E8F" w:rsidRDefault="00182E37" w:rsidP="00182E37">
            <w:pPr>
              <w:widowControl w:val="0"/>
              <w:autoSpaceDE w:val="0"/>
              <w:autoSpaceDN w:val="0"/>
              <w:adjustRightInd w:val="0"/>
              <w:jc w:val="center"/>
              <w:rPr>
                <w:sz w:val="16"/>
                <w:szCs w:val="16"/>
              </w:rPr>
            </w:pPr>
          </w:p>
        </w:tc>
      </w:tr>
      <w:tr w:rsidR="008747AC" w:rsidRPr="00236E8F" w14:paraId="47CE0596" w14:textId="77777777" w:rsidTr="008747AC">
        <w:trPr>
          <w:trHeight w:val="243"/>
          <w:jc w:val="center"/>
        </w:trPr>
        <w:tc>
          <w:tcPr>
            <w:tcW w:w="1420" w:type="dxa"/>
            <w:tcBorders>
              <w:top w:val="nil"/>
              <w:left w:val="nil"/>
              <w:bottom w:val="nil"/>
              <w:right w:val="nil"/>
            </w:tcBorders>
          </w:tcPr>
          <w:p w14:paraId="73A3E3EC" w14:textId="77777777" w:rsidR="00182E37" w:rsidRPr="00236E8F" w:rsidRDefault="00182E37" w:rsidP="00182E37">
            <w:pPr>
              <w:widowControl w:val="0"/>
              <w:autoSpaceDE w:val="0"/>
              <w:autoSpaceDN w:val="0"/>
              <w:adjustRightInd w:val="0"/>
              <w:rPr>
                <w:sz w:val="16"/>
                <w:szCs w:val="16"/>
              </w:rPr>
            </w:pPr>
          </w:p>
        </w:tc>
        <w:tc>
          <w:tcPr>
            <w:tcW w:w="1060" w:type="dxa"/>
            <w:tcBorders>
              <w:top w:val="nil"/>
              <w:left w:val="nil"/>
              <w:bottom w:val="nil"/>
              <w:right w:val="nil"/>
            </w:tcBorders>
          </w:tcPr>
          <w:p w14:paraId="716BBAB6" w14:textId="2301DBC6" w:rsidR="00182E37" w:rsidRPr="00236E8F" w:rsidRDefault="00182E37" w:rsidP="00182E37">
            <w:pPr>
              <w:widowControl w:val="0"/>
              <w:autoSpaceDE w:val="0"/>
              <w:autoSpaceDN w:val="0"/>
              <w:adjustRightInd w:val="0"/>
              <w:jc w:val="center"/>
              <w:rPr>
                <w:sz w:val="16"/>
                <w:szCs w:val="16"/>
              </w:rPr>
            </w:pPr>
            <w:r w:rsidRPr="0069243F">
              <w:rPr>
                <w:sz w:val="16"/>
                <w:szCs w:val="16"/>
              </w:rPr>
              <w:t>(0.279)</w:t>
            </w:r>
          </w:p>
        </w:tc>
        <w:tc>
          <w:tcPr>
            <w:tcW w:w="1208" w:type="dxa"/>
            <w:tcBorders>
              <w:top w:val="nil"/>
              <w:left w:val="nil"/>
              <w:bottom w:val="nil"/>
              <w:right w:val="nil"/>
            </w:tcBorders>
          </w:tcPr>
          <w:p w14:paraId="4CE6BA33" w14:textId="77777777" w:rsidR="00182E37" w:rsidRPr="00236E8F" w:rsidRDefault="00182E37" w:rsidP="00182E37">
            <w:pPr>
              <w:widowControl w:val="0"/>
              <w:autoSpaceDE w:val="0"/>
              <w:autoSpaceDN w:val="0"/>
              <w:adjustRightInd w:val="0"/>
              <w:jc w:val="center"/>
              <w:rPr>
                <w:sz w:val="16"/>
                <w:szCs w:val="16"/>
              </w:rPr>
            </w:pPr>
          </w:p>
        </w:tc>
        <w:tc>
          <w:tcPr>
            <w:tcW w:w="1134" w:type="dxa"/>
            <w:tcBorders>
              <w:top w:val="nil"/>
              <w:left w:val="nil"/>
              <w:bottom w:val="nil"/>
              <w:right w:val="nil"/>
            </w:tcBorders>
          </w:tcPr>
          <w:p w14:paraId="4A820786" w14:textId="77777777" w:rsidR="00182E37" w:rsidRPr="00236E8F" w:rsidRDefault="00182E37" w:rsidP="00182E37">
            <w:pPr>
              <w:widowControl w:val="0"/>
              <w:autoSpaceDE w:val="0"/>
              <w:autoSpaceDN w:val="0"/>
              <w:adjustRightInd w:val="0"/>
              <w:jc w:val="center"/>
              <w:rPr>
                <w:sz w:val="16"/>
                <w:szCs w:val="16"/>
              </w:rPr>
            </w:pPr>
          </w:p>
        </w:tc>
        <w:tc>
          <w:tcPr>
            <w:tcW w:w="1134" w:type="dxa"/>
            <w:tcBorders>
              <w:top w:val="nil"/>
              <w:left w:val="nil"/>
              <w:bottom w:val="nil"/>
              <w:right w:val="nil"/>
            </w:tcBorders>
          </w:tcPr>
          <w:p w14:paraId="79678714" w14:textId="77777777" w:rsidR="00182E37" w:rsidRPr="00236E8F" w:rsidRDefault="00182E37" w:rsidP="00182E37">
            <w:pPr>
              <w:widowControl w:val="0"/>
              <w:autoSpaceDE w:val="0"/>
              <w:autoSpaceDN w:val="0"/>
              <w:adjustRightInd w:val="0"/>
              <w:jc w:val="center"/>
              <w:rPr>
                <w:sz w:val="16"/>
                <w:szCs w:val="16"/>
              </w:rPr>
            </w:pPr>
          </w:p>
        </w:tc>
        <w:tc>
          <w:tcPr>
            <w:tcW w:w="1276" w:type="dxa"/>
            <w:tcBorders>
              <w:top w:val="nil"/>
              <w:left w:val="nil"/>
              <w:bottom w:val="nil"/>
              <w:right w:val="nil"/>
            </w:tcBorders>
          </w:tcPr>
          <w:p w14:paraId="13B5FD95" w14:textId="77777777" w:rsidR="00182E37" w:rsidRPr="00236E8F" w:rsidRDefault="00182E37" w:rsidP="00182E37">
            <w:pPr>
              <w:widowControl w:val="0"/>
              <w:autoSpaceDE w:val="0"/>
              <w:autoSpaceDN w:val="0"/>
              <w:adjustRightInd w:val="0"/>
              <w:jc w:val="center"/>
              <w:rPr>
                <w:sz w:val="16"/>
                <w:szCs w:val="16"/>
              </w:rPr>
            </w:pPr>
          </w:p>
        </w:tc>
      </w:tr>
      <w:tr w:rsidR="008747AC" w:rsidRPr="00F92202" w14:paraId="198B13B0" w14:textId="77777777" w:rsidTr="008747AC">
        <w:trPr>
          <w:trHeight w:val="243"/>
          <w:jc w:val="center"/>
        </w:trPr>
        <w:tc>
          <w:tcPr>
            <w:tcW w:w="1420" w:type="dxa"/>
            <w:tcBorders>
              <w:top w:val="nil"/>
              <w:left w:val="nil"/>
              <w:bottom w:val="nil"/>
              <w:right w:val="nil"/>
            </w:tcBorders>
          </w:tcPr>
          <w:p w14:paraId="6A10354B" w14:textId="163E5C7E" w:rsidR="007C6541" w:rsidRPr="00F92202" w:rsidRDefault="007C6541" w:rsidP="007C6541">
            <w:pPr>
              <w:widowControl w:val="0"/>
              <w:autoSpaceDE w:val="0"/>
              <w:autoSpaceDN w:val="0"/>
              <w:adjustRightInd w:val="0"/>
              <w:rPr>
                <w:sz w:val="16"/>
                <w:szCs w:val="16"/>
                <w:lang w:val="en-US"/>
              </w:rPr>
            </w:pPr>
            <w:r>
              <w:rPr>
                <w:sz w:val="16"/>
                <w:szCs w:val="16"/>
              </w:rPr>
              <w:t>Кол</w:t>
            </w:r>
            <w:r w:rsidRPr="00F92202">
              <w:rPr>
                <w:sz w:val="16"/>
                <w:szCs w:val="16"/>
                <w:lang w:val="en-US"/>
              </w:rPr>
              <w:t>-</w:t>
            </w:r>
            <w:r>
              <w:rPr>
                <w:sz w:val="16"/>
                <w:szCs w:val="16"/>
              </w:rPr>
              <w:t>во</w:t>
            </w:r>
            <w:r w:rsidRPr="00F92202">
              <w:rPr>
                <w:sz w:val="16"/>
                <w:szCs w:val="16"/>
                <w:lang w:val="en-US"/>
              </w:rPr>
              <w:t xml:space="preserve"> </w:t>
            </w:r>
            <w:r>
              <w:rPr>
                <w:sz w:val="16"/>
                <w:szCs w:val="16"/>
              </w:rPr>
              <w:t>наблюдений</w:t>
            </w:r>
          </w:p>
        </w:tc>
        <w:tc>
          <w:tcPr>
            <w:tcW w:w="1060" w:type="dxa"/>
            <w:tcBorders>
              <w:top w:val="nil"/>
              <w:left w:val="nil"/>
              <w:bottom w:val="nil"/>
              <w:right w:val="nil"/>
            </w:tcBorders>
          </w:tcPr>
          <w:p w14:paraId="0AD97D7A" w14:textId="1958F05B" w:rsidR="007C6541" w:rsidRPr="00F92202" w:rsidRDefault="007C6541" w:rsidP="007C6541">
            <w:pPr>
              <w:widowControl w:val="0"/>
              <w:autoSpaceDE w:val="0"/>
              <w:autoSpaceDN w:val="0"/>
              <w:adjustRightInd w:val="0"/>
              <w:jc w:val="center"/>
              <w:rPr>
                <w:sz w:val="16"/>
                <w:szCs w:val="16"/>
                <w:lang w:val="en-US"/>
              </w:rPr>
            </w:pPr>
            <w:r w:rsidRPr="0069243F">
              <w:rPr>
                <w:sz w:val="16"/>
                <w:szCs w:val="16"/>
              </w:rPr>
              <w:t>4,776</w:t>
            </w:r>
          </w:p>
        </w:tc>
        <w:tc>
          <w:tcPr>
            <w:tcW w:w="1208" w:type="dxa"/>
            <w:tcBorders>
              <w:top w:val="nil"/>
              <w:left w:val="nil"/>
              <w:bottom w:val="nil"/>
              <w:right w:val="nil"/>
            </w:tcBorders>
          </w:tcPr>
          <w:p w14:paraId="54AF7521" w14:textId="04099A18" w:rsidR="007C6541" w:rsidRPr="00F92202" w:rsidRDefault="007C6541" w:rsidP="007C6541">
            <w:pPr>
              <w:widowControl w:val="0"/>
              <w:autoSpaceDE w:val="0"/>
              <w:autoSpaceDN w:val="0"/>
              <w:adjustRightInd w:val="0"/>
              <w:jc w:val="center"/>
              <w:rPr>
                <w:sz w:val="16"/>
                <w:szCs w:val="16"/>
                <w:lang w:val="en-US"/>
              </w:rPr>
            </w:pPr>
            <w:r w:rsidRPr="0069243F">
              <w:rPr>
                <w:sz w:val="16"/>
                <w:szCs w:val="16"/>
              </w:rPr>
              <w:t>4,776</w:t>
            </w:r>
          </w:p>
        </w:tc>
        <w:tc>
          <w:tcPr>
            <w:tcW w:w="1134" w:type="dxa"/>
            <w:tcBorders>
              <w:top w:val="nil"/>
              <w:left w:val="nil"/>
              <w:bottom w:val="nil"/>
              <w:right w:val="nil"/>
            </w:tcBorders>
          </w:tcPr>
          <w:p w14:paraId="6A2D5B96" w14:textId="7F6945AF" w:rsidR="007C6541" w:rsidRPr="00F92202" w:rsidRDefault="007C6541" w:rsidP="007C6541">
            <w:pPr>
              <w:widowControl w:val="0"/>
              <w:autoSpaceDE w:val="0"/>
              <w:autoSpaceDN w:val="0"/>
              <w:adjustRightInd w:val="0"/>
              <w:jc w:val="center"/>
              <w:rPr>
                <w:sz w:val="16"/>
                <w:szCs w:val="16"/>
                <w:lang w:val="en-US"/>
              </w:rPr>
            </w:pPr>
            <w:r w:rsidRPr="0069243F">
              <w:rPr>
                <w:sz w:val="16"/>
                <w:szCs w:val="16"/>
              </w:rPr>
              <w:t>4,776</w:t>
            </w:r>
          </w:p>
        </w:tc>
        <w:tc>
          <w:tcPr>
            <w:tcW w:w="1134" w:type="dxa"/>
            <w:tcBorders>
              <w:top w:val="nil"/>
              <w:left w:val="nil"/>
              <w:bottom w:val="nil"/>
              <w:right w:val="nil"/>
            </w:tcBorders>
          </w:tcPr>
          <w:p w14:paraId="691F7935" w14:textId="04A348E8" w:rsidR="007C6541" w:rsidRPr="00F92202" w:rsidRDefault="007C6541" w:rsidP="007C6541">
            <w:pPr>
              <w:widowControl w:val="0"/>
              <w:autoSpaceDE w:val="0"/>
              <w:autoSpaceDN w:val="0"/>
              <w:adjustRightInd w:val="0"/>
              <w:jc w:val="center"/>
              <w:rPr>
                <w:sz w:val="16"/>
                <w:szCs w:val="16"/>
                <w:lang w:val="en-US"/>
              </w:rPr>
            </w:pPr>
            <w:r w:rsidRPr="0069243F">
              <w:rPr>
                <w:sz w:val="16"/>
                <w:szCs w:val="16"/>
              </w:rPr>
              <w:t>4,776</w:t>
            </w:r>
          </w:p>
        </w:tc>
        <w:tc>
          <w:tcPr>
            <w:tcW w:w="1276" w:type="dxa"/>
            <w:tcBorders>
              <w:top w:val="nil"/>
              <w:left w:val="nil"/>
              <w:bottom w:val="nil"/>
              <w:right w:val="nil"/>
            </w:tcBorders>
          </w:tcPr>
          <w:p w14:paraId="7779DFC9" w14:textId="0730A95A" w:rsidR="007C6541" w:rsidRPr="00F92202" w:rsidRDefault="007C6541" w:rsidP="007C6541">
            <w:pPr>
              <w:widowControl w:val="0"/>
              <w:autoSpaceDE w:val="0"/>
              <w:autoSpaceDN w:val="0"/>
              <w:adjustRightInd w:val="0"/>
              <w:jc w:val="center"/>
              <w:rPr>
                <w:sz w:val="16"/>
                <w:szCs w:val="16"/>
                <w:lang w:val="en-US"/>
              </w:rPr>
            </w:pPr>
            <w:r w:rsidRPr="0069243F">
              <w:rPr>
                <w:sz w:val="16"/>
                <w:szCs w:val="16"/>
              </w:rPr>
              <w:t>4,776</w:t>
            </w:r>
          </w:p>
        </w:tc>
      </w:tr>
      <w:tr w:rsidR="008747AC" w:rsidRPr="00F92202" w14:paraId="0846146D" w14:textId="77777777" w:rsidTr="008747AC">
        <w:trPr>
          <w:trHeight w:val="243"/>
          <w:jc w:val="center"/>
        </w:trPr>
        <w:tc>
          <w:tcPr>
            <w:tcW w:w="1420" w:type="dxa"/>
            <w:tcBorders>
              <w:top w:val="nil"/>
              <w:left w:val="nil"/>
              <w:bottom w:val="nil"/>
              <w:right w:val="nil"/>
            </w:tcBorders>
          </w:tcPr>
          <w:p w14:paraId="04E5EA7F" w14:textId="4E051E17" w:rsidR="007C6541" w:rsidRPr="00F92202" w:rsidRDefault="007C6541" w:rsidP="007C6541">
            <w:pPr>
              <w:widowControl w:val="0"/>
              <w:autoSpaceDE w:val="0"/>
              <w:autoSpaceDN w:val="0"/>
              <w:adjustRightInd w:val="0"/>
              <w:rPr>
                <w:sz w:val="16"/>
                <w:szCs w:val="16"/>
                <w:lang w:val="en-US"/>
              </w:rPr>
            </w:pPr>
            <w:r>
              <w:rPr>
                <w:sz w:val="16"/>
                <w:szCs w:val="16"/>
                <w:lang w:val="en-US"/>
              </w:rPr>
              <w:t xml:space="preserve">Кол-во </w:t>
            </w:r>
            <w:proofErr w:type="spellStart"/>
            <w:r>
              <w:rPr>
                <w:sz w:val="16"/>
                <w:szCs w:val="16"/>
                <w:lang w:val="en-US"/>
              </w:rPr>
              <w:t>регионов</w:t>
            </w:r>
            <w:proofErr w:type="spellEnd"/>
          </w:p>
        </w:tc>
        <w:tc>
          <w:tcPr>
            <w:tcW w:w="1060" w:type="dxa"/>
            <w:tcBorders>
              <w:top w:val="nil"/>
              <w:left w:val="nil"/>
              <w:bottom w:val="nil"/>
              <w:right w:val="nil"/>
            </w:tcBorders>
          </w:tcPr>
          <w:p w14:paraId="0361B3F3" w14:textId="3CCA98ED" w:rsidR="007C6541" w:rsidRPr="00F92202" w:rsidRDefault="007C6541" w:rsidP="007C6541">
            <w:pPr>
              <w:widowControl w:val="0"/>
              <w:autoSpaceDE w:val="0"/>
              <w:autoSpaceDN w:val="0"/>
              <w:adjustRightInd w:val="0"/>
              <w:jc w:val="center"/>
              <w:rPr>
                <w:sz w:val="16"/>
                <w:szCs w:val="16"/>
                <w:lang w:val="en-US"/>
              </w:rPr>
            </w:pPr>
            <w:r w:rsidRPr="0069243F">
              <w:rPr>
                <w:sz w:val="16"/>
                <w:szCs w:val="16"/>
              </w:rPr>
              <w:t>398</w:t>
            </w:r>
          </w:p>
        </w:tc>
        <w:tc>
          <w:tcPr>
            <w:tcW w:w="1208" w:type="dxa"/>
            <w:tcBorders>
              <w:top w:val="nil"/>
              <w:left w:val="nil"/>
              <w:bottom w:val="nil"/>
              <w:right w:val="nil"/>
            </w:tcBorders>
          </w:tcPr>
          <w:p w14:paraId="56413264" w14:textId="43598467" w:rsidR="007C6541" w:rsidRPr="00F92202" w:rsidRDefault="007C6541" w:rsidP="007C6541">
            <w:pPr>
              <w:widowControl w:val="0"/>
              <w:autoSpaceDE w:val="0"/>
              <w:autoSpaceDN w:val="0"/>
              <w:adjustRightInd w:val="0"/>
              <w:jc w:val="center"/>
              <w:rPr>
                <w:sz w:val="16"/>
                <w:szCs w:val="16"/>
                <w:lang w:val="en-US"/>
              </w:rPr>
            </w:pPr>
            <w:r w:rsidRPr="0069243F">
              <w:rPr>
                <w:sz w:val="16"/>
                <w:szCs w:val="16"/>
              </w:rPr>
              <w:t>398</w:t>
            </w:r>
          </w:p>
        </w:tc>
        <w:tc>
          <w:tcPr>
            <w:tcW w:w="1134" w:type="dxa"/>
            <w:tcBorders>
              <w:top w:val="nil"/>
              <w:left w:val="nil"/>
              <w:bottom w:val="nil"/>
              <w:right w:val="nil"/>
            </w:tcBorders>
          </w:tcPr>
          <w:p w14:paraId="1E36FA40" w14:textId="5C39481F" w:rsidR="007C6541" w:rsidRPr="00F92202" w:rsidRDefault="007C6541" w:rsidP="007C6541">
            <w:pPr>
              <w:widowControl w:val="0"/>
              <w:autoSpaceDE w:val="0"/>
              <w:autoSpaceDN w:val="0"/>
              <w:adjustRightInd w:val="0"/>
              <w:jc w:val="center"/>
              <w:rPr>
                <w:sz w:val="16"/>
                <w:szCs w:val="16"/>
                <w:lang w:val="en-US"/>
              </w:rPr>
            </w:pPr>
            <w:r w:rsidRPr="0069243F">
              <w:rPr>
                <w:sz w:val="16"/>
                <w:szCs w:val="16"/>
              </w:rPr>
              <w:t>398</w:t>
            </w:r>
          </w:p>
        </w:tc>
        <w:tc>
          <w:tcPr>
            <w:tcW w:w="1134" w:type="dxa"/>
            <w:tcBorders>
              <w:top w:val="nil"/>
              <w:left w:val="nil"/>
              <w:bottom w:val="nil"/>
              <w:right w:val="nil"/>
            </w:tcBorders>
          </w:tcPr>
          <w:p w14:paraId="3E2B2D83" w14:textId="1C90ABE6" w:rsidR="007C6541" w:rsidRPr="00F92202" w:rsidRDefault="007C6541" w:rsidP="007C6541">
            <w:pPr>
              <w:widowControl w:val="0"/>
              <w:autoSpaceDE w:val="0"/>
              <w:autoSpaceDN w:val="0"/>
              <w:adjustRightInd w:val="0"/>
              <w:jc w:val="center"/>
              <w:rPr>
                <w:sz w:val="16"/>
                <w:szCs w:val="16"/>
                <w:lang w:val="en-US"/>
              </w:rPr>
            </w:pPr>
            <w:r w:rsidRPr="0069243F">
              <w:rPr>
                <w:sz w:val="16"/>
                <w:szCs w:val="16"/>
              </w:rPr>
              <w:t>398</w:t>
            </w:r>
          </w:p>
        </w:tc>
        <w:tc>
          <w:tcPr>
            <w:tcW w:w="1276" w:type="dxa"/>
            <w:tcBorders>
              <w:top w:val="nil"/>
              <w:left w:val="nil"/>
              <w:bottom w:val="nil"/>
              <w:right w:val="nil"/>
            </w:tcBorders>
          </w:tcPr>
          <w:p w14:paraId="197DC047" w14:textId="751F59D6" w:rsidR="007C6541" w:rsidRPr="00F92202" w:rsidRDefault="007C6541" w:rsidP="007C6541">
            <w:pPr>
              <w:widowControl w:val="0"/>
              <w:autoSpaceDE w:val="0"/>
              <w:autoSpaceDN w:val="0"/>
              <w:adjustRightInd w:val="0"/>
              <w:jc w:val="center"/>
              <w:rPr>
                <w:sz w:val="16"/>
                <w:szCs w:val="16"/>
                <w:lang w:val="en-US"/>
              </w:rPr>
            </w:pPr>
            <w:r w:rsidRPr="0069243F">
              <w:rPr>
                <w:sz w:val="16"/>
                <w:szCs w:val="16"/>
              </w:rPr>
              <w:t>398</w:t>
            </w:r>
          </w:p>
        </w:tc>
      </w:tr>
      <w:tr w:rsidR="008747AC" w:rsidRPr="00236E8F" w14:paraId="3AA35665" w14:textId="77777777" w:rsidTr="008747AC">
        <w:trPr>
          <w:trHeight w:val="243"/>
          <w:jc w:val="center"/>
        </w:trPr>
        <w:tc>
          <w:tcPr>
            <w:tcW w:w="1420" w:type="dxa"/>
            <w:tcBorders>
              <w:top w:val="nil"/>
              <w:left w:val="nil"/>
              <w:bottom w:val="nil"/>
              <w:right w:val="nil"/>
            </w:tcBorders>
          </w:tcPr>
          <w:p w14:paraId="038A48A8" w14:textId="77777777" w:rsidR="007C6541" w:rsidRPr="00236E8F" w:rsidRDefault="007C6541" w:rsidP="007C6541">
            <w:pPr>
              <w:widowControl w:val="0"/>
              <w:autoSpaceDE w:val="0"/>
              <w:autoSpaceDN w:val="0"/>
              <w:adjustRightInd w:val="0"/>
              <w:rPr>
                <w:sz w:val="16"/>
                <w:szCs w:val="16"/>
              </w:rPr>
            </w:pPr>
            <w:r w:rsidRPr="00F92202">
              <w:rPr>
                <w:sz w:val="16"/>
                <w:szCs w:val="16"/>
                <w:lang w:val="en-US"/>
              </w:rPr>
              <w:t>AI</w:t>
            </w:r>
            <w:r w:rsidRPr="00236E8F">
              <w:rPr>
                <w:sz w:val="16"/>
                <w:szCs w:val="16"/>
              </w:rPr>
              <w:t>C</w:t>
            </w:r>
          </w:p>
        </w:tc>
        <w:tc>
          <w:tcPr>
            <w:tcW w:w="1060" w:type="dxa"/>
            <w:tcBorders>
              <w:top w:val="nil"/>
              <w:left w:val="nil"/>
              <w:bottom w:val="nil"/>
              <w:right w:val="nil"/>
            </w:tcBorders>
          </w:tcPr>
          <w:p w14:paraId="6B120B34" w14:textId="77777777" w:rsidR="007C6541" w:rsidRPr="00236E8F" w:rsidRDefault="007C6541" w:rsidP="007C6541">
            <w:pPr>
              <w:widowControl w:val="0"/>
              <w:autoSpaceDE w:val="0"/>
              <w:autoSpaceDN w:val="0"/>
              <w:adjustRightInd w:val="0"/>
              <w:jc w:val="center"/>
              <w:rPr>
                <w:sz w:val="16"/>
                <w:szCs w:val="16"/>
              </w:rPr>
            </w:pPr>
          </w:p>
        </w:tc>
        <w:tc>
          <w:tcPr>
            <w:tcW w:w="1208" w:type="dxa"/>
            <w:tcBorders>
              <w:top w:val="nil"/>
              <w:left w:val="nil"/>
              <w:bottom w:val="nil"/>
              <w:right w:val="nil"/>
            </w:tcBorders>
          </w:tcPr>
          <w:p w14:paraId="2E44B03E" w14:textId="4EC66B4A" w:rsidR="007C6541" w:rsidRPr="00236E8F" w:rsidRDefault="007C6541" w:rsidP="007C6541">
            <w:pPr>
              <w:widowControl w:val="0"/>
              <w:autoSpaceDE w:val="0"/>
              <w:autoSpaceDN w:val="0"/>
              <w:adjustRightInd w:val="0"/>
              <w:jc w:val="center"/>
              <w:rPr>
                <w:sz w:val="16"/>
                <w:szCs w:val="16"/>
              </w:rPr>
            </w:pPr>
            <w:r w:rsidRPr="0069243F">
              <w:rPr>
                <w:sz w:val="16"/>
                <w:szCs w:val="16"/>
              </w:rPr>
              <w:t>1360</w:t>
            </w:r>
          </w:p>
        </w:tc>
        <w:tc>
          <w:tcPr>
            <w:tcW w:w="1134" w:type="dxa"/>
            <w:tcBorders>
              <w:top w:val="nil"/>
              <w:left w:val="nil"/>
              <w:bottom w:val="nil"/>
              <w:right w:val="nil"/>
            </w:tcBorders>
          </w:tcPr>
          <w:p w14:paraId="1C2A1929" w14:textId="2D0EDC29" w:rsidR="007C6541" w:rsidRPr="00236E8F" w:rsidRDefault="007C6541" w:rsidP="007C6541">
            <w:pPr>
              <w:widowControl w:val="0"/>
              <w:autoSpaceDE w:val="0"/>
              <w:autoSpaceDN w:val="0"/>
              <w:adjustRightInd w:val="0"/>
              <w:jc w:val="center"/>
              <w:rPr>
                <w:sz w:val="16"/>
                <w:szCs w:val="16"/>
              </w:rPr>
            </w:pPr>
            <w:r w:rsidRPr="0069243F">
              <w:rPr>
                <w:sz w:val="16"/>
                <w:szCs w:val="16"/>
              </w:rPr>
              <w:t>1355</w:t>
            </w:r>
          </w:p>
        </w:tc>
        <w:tc>
          <w:tcPr>
            <w:tcW w:w="1134" w:type="dxa"/>
            <w:tcBorders>
              <w:top w:val="nil"/>
              <w:left w:val="nil"/>
              <w:bottom w:val="nil"/>
              <w:right w:val="nil"/>
            </w:tcBorders>
          </w:tcPr>
          <w:p w14:paraId="1613FD2F" w14:textId="2E20E86A" w:rsidR="007C6541" w:rsidRPr="00236E8F" w:rsidRDefault="007C6541" w:rsidP="007C6541">
            <w:pPr>
              <w:widowControl w:val="0"/>
              <w:autoSpaceDE w:val="0"/>
              <w:autoSpaceDN w:val="0"/>
              <w:adjustRightInd w:val="0"/>
              <w:jc w:val="center"/>
              <w:rPr>
                <w:sz w:val="16"/>
                <w:szCs w:val="16"/>
              </w:rPr>
            </w:pPr>
            <w:r w:rsidRPr="0069243F">
              <w:rPr>
                <w:sz w:val="16"/>
                <w:szCs w:val="16"/>
              </w:rPr>
              <w:t>1355</w:t>
            </w:r>
          </w:p>
        </w:tc>
        <w:tc>
          <w:tcPr>
            <w:tcW w:w="1276" w:type="dxa"/>
            <w:tcBorders>
              <w:top w:val="nil"/>
              <w:left w:val="nil"/>
              <w:bottom w:val="nil"/>
              <w:right w:val="nil"/>
            </w:tcBorders>
          </w:tcPr>
          <w:p w14:paraId="17E4ABE6" w14:textId="3F80E3FA" w:rsidR="007C6541" w:rsidRPr="00236E8F" w:rsidRDefault="007C6541" w:rsidP="007C6541">
            <w:pPr>
              <w:widowControl w:val="0"/>
              <w:autoSpaceDE w:val="0"/>
              <w:autoSpaceDN w:val="0"/>
              <w:adjustRightInd w:val="0"/>
              <w:jc w:val="center"/>
              <w:rPr>
                <w:sz w:val="16"/>
                <w:szCs w:val="16"/>
              </w:rPr>
            </w:pPr>
            <w:r w:rsidRPr="0069243F">
              <w:rPr>
                <w:sz w:val="16"/>
                <w:szCs w:val="16"/>
              </w:rPr>
              <w:t>1372</w:t>
            </w:r>
          </w:p>
        </w:tc>
      </w:tr>
      <w:tr w:rsidR="008747AC" w:rsidRPr="00236E8F" w14:paraId="3A4B0C3F" w14:textId="77777777" w:rsidTr="008747AC">
        <w:tblPrEx>
          <w:tblBorders>
            <w:bottom w:val="single" w:sz="6" w:space="0" w:color="auto"/>
          </w:tblBorders>
        </w:tblPrEx>
        <w:trPr>
          <w:trHeight w:val="243"/>
          <w:jc w:val="center"/>
        </w:trPr>
        <w:tc>
          <w:tcPr>
            <w:tcW w:w="1420" w:type="dxa"/>
            <w:tcBorders>
              <w:top w:val="nil"/>
              <w:left w:val="nil"/>
              <w:bottom w:val="single" w:sz="6" w:space="0" w:color="auto"/>
              <w:right w:val="nil"/>
            </w:tcBorders>
          </w:tcPr>
          <w:p w14:paraId="2736313E" w14:textId="77777777" w:rsidR="007C6541" w:rsidRPr="00236E8F" w:rsidRDefault="007C6541" w:rsidP="007C6541">
            <w:pPr>
              <w:widowControl w:val="0"/>
              <w:autoSpaceDE w:val="0"/>
              <w:autoSpaceDN w:val="0"/>
              <w:adjustRightInd w:val="0"/>
              <w:rPr>
                <w:sz w:val="16"/>
                <w:szCs w:val="16"/>
              </w:rPr>
            </w:pPr>
            <w:r w:rsidRPr="00236E8F">
              <w:rPr>
                <w:sz w:val="16"/>
                <w:szCs w:val="16"/>
              </w:rPr>
              <w:t>BIC</w:t>
            </w:r>
          </w:p>
        </w:tc>
        <w:tc>
          <w:tcPr>
            <w:tcW w:w="1060" w:type="dxa"/>
            <w:tcBorders>
              <w:top w:val="nil"/>
              <w:left w:val="nil"/>
              <w:bottom w:val="single" w:sz="6" w:space="0" w:color="auto"/>
              <w:right w:val="nil"/>
            </w:tcBorders>
          </w:tcPr>
          <w:p w14:paraId="650BD51D" w14:textId="77777777" w:rsidR="007C6541" w:rsidRPr="00236E8F" w:rsidRDefault="007C6541" w:rsidP="007C6541">
            <w:pPr>
              <w:widowControl w:val="0"/>
              <w:autoSpaceDE w:val="0"/>
              <w:autoSpaceDN w:val="0"/>
              <w:adjustRightInd w:val="0"/>
              <w:jc w:val="center"/>
              <w:rPr>
                <w:sz w:val="16"/>
                <w:szCs w:val="16"/>
              </w:rPr>
            </w:pPr>
          </w:p>
        </w:tc>
        <w:tc>
          <w:tcPr>
            <w:tcW w:w="1208" w:type="dxa"/>
            <w:tcBorders>
              <w:top w:val="nil"/>
              <w:left w:val="nil"/>
              <w:bottom w:val="single" w:sz="6" w:space="0" w:color="auto"/>
              <w:right w:val="nil"/>
            </w:tcBorders>
          </w:tcPr>
          <w:p w14:paraId="11FB9F37" w14:textId="4EB6D3DF" w:rsidR="007C6541" w:rsidRPr="00236E8F" w:rsidRDefault="007C6541" w:rsidP="007C6541">
            <w:pPr>
              <w:widowControl w:val="0"/>
              <w:autoSpaceDE w:val="0"/>
              <w:autoSpaceDN w:val="0"/>
              <w:adjustRightInd w:val="0"/>
              <w:jc w:val="center"/>
              <w:rPr>
                <w:sz w:val="16"/>
                <w:szCs w:val="16"/>
              </w:rPr>
            </w:pPr>
            <w:r w:rsidRPr="0069243F">
              <w:rPr>
                <w:sz w:val="16"/>
                <w:szCs w:val="16"/>
              </w:rPr>
              <w:t>1489</w:t>
            </w:r>
          </w:p>
        </w:tc>
        <w:tc>
          <w:tcPr>
            <w:tcW w:w="1134" w:type="dxa"/>
            <w:tcBorders>
              <w:top w:val="nil"/>
              <w:left w:val="nil"/>
              <w:bottom w:val="single" w:sz="6" w:space="0" w:color="auto"/>
              <w:right w:val="nil"/>
            </w:tcBorders>
          </w:tcPr>
          <w:p w14:paraId="7D17C71C" w14:textId="56EAFAFC" w:rsidR="007C6541" w:rsidRPr="00236E8F" w:rsidRDefault="007C6541" w:rsidP="007C6541">
            <w:pPr>
              <w:widowControl w:val="0"/>
              <w:autoSpaceDE w:val="0"/>
              <w:autoSpaceDN w:val="0"/>
              <w:adjustRightInd w:val="0"/>
              <w:jc w:val="center"/>
              <w:rPr>
                <w:sz w:val="16"/>
                <w:szCs w:val="16"/>
              </w:rPr>
            </w:pPr>
            <w:r w:rsidRPr="0069243F">
              <w:rPr>
                <w:sz w:val="16"/>
                <w:szCs w:val="16"/>
              </w:rPr>
              <w:t>1530</w:t>
            </w:r>
          </w:p>
        </w:tc>
        <w:tc>
          <w:tcPr>
            <w:tcW w:w="1134" w:type="dxa"/>
            <w:tcBorders>
              <w:top w:val="nil"/>
              <w:left w:val="nil"/>
              <w:bottom w:val="single" w:sz="6" w:space="0" w:color="auto"/>
              <w:right w:val="nil"/>
            </w:tcBorders>
          </w:tcPr>
          <w:p w14:paraId="143E7DFA" w14:textId="0FAB81BF" w:rsidR="007C6541" w:rsidRPr="00236E8F" w:rsidRDefault="007C6541" w:rsidP="007C6541">
            <w:pPr>
              <w:widowControl w:val="0"/>
              <w:autoSpaceDE w:val="0"/>
              <w:autoSpaceDN w:val="0"/>
              <w:adjustRightInd w:val="0"/>
              <w:jc w:val="center"/>
              <w:rPr>
                <w:sz w:val="16"/>
                <w:szCs w:val="16"/>
              </w:rPr>
            </w:pPr>
            <w:r w:rsidRPr="0069243F">
              <w:rPr>
                <w:sz w:val="16"/>
                <w:szCs w:val="16"/>
              </w:rPr>
              <w:t>1530</w:t>
            </w:r>
          </w:p>
        </w:tc>
        <w:tc>
          <w:tcPr>
            <w:tcW w:w="1276" w:type="dxa"/>
            <w:tcBorders>
              <w:top w:val="nil"/>
              <w:left w:val="nil"/>
              <w:bottom w:val="single" w:sz="6" w:space="0" w:color="auto"/>
              <w:right w:val="nil"/>
            </w:tcBorders>
          </w:tcPr>
          <w:p w14:paraId="3C739C96" w14:textId="419D3AF4" w:rsidR="007C6541" w:rsidRPr="00236E8F" w:rsidRDefault="007C6541" w:rsidP="007C6541">
            <w:pPr>
              <w:widowControl w:val="0"/>
              <w:autoSpaceDE w:val="0"/>
              <w:autoSpaceDN w:val="0"/>
              <w:adjustRightInd w:val="0"/>
              <w:jc w:val="center"/>
              <w:rPr>
                <w:sz w:val="16"/>
                <w:szCs w:val="16"/>
              </w:rPr>
            </w:pPr>
            <w:r w:rsidRPr="0069243F">
              <w:rPr>
                <w:sz w:val="16"/>
                <w:szCs w:val="16"/>
              </w:rPr>
              <w:t>1502</w:t>
            </w:r>
          </w:p>
        </w:tc>
      </w:tr>
    </w:tbl>
    <w:p w14:paraId="6C2199FC" w14:textId="08DBF7D1" w:rsidR="008F792B" w:rsidRPr="006912A1" w:rsidRDefault="00BC127D" w:rsidP="00E31EAD">
      <w:pPr>
        <w:widowControl w:val="0"/>
        <w:autoSpaceDE w:val="0"/>
        <w:autoSpaceDN w:val="0"/>
        <w:adjustRightInd w:val="0"/>
        <w:jc w:val="center"/>
        <w:rPr>
          <w:sz w:val="16"/>
          <w:szCs w:val="16"/>
        </w:rPr>
      </w:pPr>
      <w:r w:rsidRPr="006912A1">
        <w:rPr>
          <w:sz w:val="16"/>
          <w:szCs w:val="16"/>
        </w:rPr>
        <w:t xml:space="preserve">Источник: расчеты авторов. </w:t>
      </w:r>
      <w:r w:rsidR="00995ADE" w:rsidRPr="006912A1">
        <w:rPr>
          <w:sz w:val="16"/>
          <w:szCs w:val="16"/>
        </w:rPr>
        <w:t>В скобках указаны стандартные ошибки</w:t>
      </w:r>
    </w:p>
    <w:p w14:paraId="605B7580" w14:textId="3EA9A340" w:rsidR="008F792B" w:rsidRPr="00EC15AD" w:rsidRDefault="008F792B" w:rsidP="00EC15AD">
      <w:pPr>
        <w:widowControl w:val="0"/>
        <w:autoSpaceDE w:val="0"/>
        <w:autoSpaceDN w:val="0"/>
        <w:adjustRightInd w:val="0"/>
        <w:jc w:val="center"/>
        <w:rPr>
          <w:sz w:val="16"/>
          <w:szCs w:val="16"/>
        </w:rPr>
      </w:pPr>
      <w:r w:rsidRPr="006912A1">
        <w:rPr>
          <w:sz w:val="16"/>
          <w:szCs w:val="16"/>
        </w:rPr>
        <w:t xml:space="preserve">*** </w:t>
      </w:r>
      <w:proofErr w:type="gramStart"/>
      <w:r w:rsidRPr="000E5F2A">
        <w:rPr>
          <w:sz w:val="16"/>
          <w:szCs w:val="16"/>
          <w:lang w:val="en-US"/>
        </w:rPr>
        <w:t>p</w:t>
      </w:r>
      <w:r w:rsidRPr="006912A1">
        <w:rPr>
          <w:sz w:val="16"/>
          <w:szCs w:val="16"/>
        </w:rPr>
        <w:t>&lt;</w:t>
      </w:r>
      <w:proofErr w:type="gramEnd"/>
      <w:r w:rsidRPr="006912A1">
        <w:rPr>
          <w:sz w:val="16"/>
          <w:szCs w:val="16"/>
        </w:rPr>
        <w:t xml:space="preserve">0.01, ** </w:t>
      </w:r>
      <w:r w:rsidRPr="000E5F2A">
        <w:rPr>
          <w:sz w:val="16"/>
          <w:szCs w:val="16"/>
          <w:lang w:val="en-US"/>
        </w:rPr>
        <w:t>p</w:t>
      </w:r>
      <w:r w:rsidRPr="006912A1">
        <w:rPr>
          <w:sz w:val="16"/>
          <w:szCs w:val="16"/>
        </w:rPr>
        <w:t xml:space="preserve">&lt;0.05, * </w:t>
      </w:r>
      <w:r w:rsidRPr="000E5F2A">
        <w:rPr>
          <w:sz w:val="16"/>
          <w:szCs w:val="16"/>
          <w:lang w:val="en-US"/>
        </w:rPr>
        <w:t>p</w:t>
      </w:r>
      <w:r w:rsidRPr="006912A1">
        <w:rPr>
          <w:sz w:val="16"/>
          <w:szCs w:val="16"/>
        </w:rPr>
        <w:t>&lt;0.1</w:t>
      </w:r>
    </w:p>
    <w:p w14:paraId="637F8618" w14:textId="7640965D" w:rsidR="00CF5760" w:rsidRPr="006912A1" w:rsidRDefault="00283248" w:rsidP="00E31EAD">
      <w:pPr>
        <w:ind w:firstLine="708"/>
        <w:jc w:val="both"/>
        <w:rPr>
          <w:bCs/>
          <w:sz w:val="28"/>
          <w:szCs w:val="28"/>
        </w:rPr>
      </w:pPr>
      <w:r w:rsidRPr="00DB4A3A">
        <w:rPr>
          <w:sz w:val="28"/>
          <w:szCs w:val="28"/>
        </w:rPr>
        <w:t>В результате оценивания модели без пространственных эффектов (</w:t>
      </w:r>
      <w:r w:rsidRPr="00DB4A3A">
        <w:rPr>
          <w:sz w:val="28"/>
          <w:szCs w:val="28"/>
          <w:lang w:val="en-US"/>
        </w:rPr>
        <w:t>FE</w:t>
      </w:r>
      <w:r w:rsidRPr="00DB4A3A">
        <w:rPr>
          <w:sz w:val="28"/>
          <w:szCs w:val="28"/>
        </w:rPr>
        <w:t>) были получены следующие выводы.</w:t>
      </w:r>
      <w:r w:rsidR="00B71A39" w:rsidRPr="00DB4A3A">
        <w:rPr>
          <w:sz w:val="28"/>
          <w:szCs w:val="28"/>
        </w:rPr>
        <w:t xml:space="preserve"> </w:t>
      </w:r>
      <w:r w:rsidR="00B71A39" w:rsidRPr="00DB4A3A">
        <w:rPr>
          <w:bCs/>
          <w:sz w:val="28"/>
          <w:szCs w:val="28"/>
        </w:rPr>
        <w:t xml:space="preserve">Увеличение уровня безработицы </w:t>
      </w:r>
      <w:r w:rsidR="00856FDA" w:rsidRPr="00DB4A3A">
        <w:rPr>
          <w:bCs/>
          <w:sz w:val="28"/>
          <w:szCs w:val="28"/>
        </w:rPr>
        <w:lastRenderedPageBreak/>
        <w:t xml:space="preserve">снижает </w:t>
      </w:r>
      <w:r w:rsidR="00B71A39" w:rsidRPr="00DB4A3A">
        <w:rPr>
          <w:bCs/>
          <w:sz w:val="28"/>
          <w:szCs w:val="28"/>
        </w:rPr>
        <w:t xml:space="preserve">цену. </w:t>
      </w:r>
      <w:r w:rsidR="00856FDA" w:rsidRPr="00DB4A3A">
        <w:rPr>
          <w:bCs/>
          <w:sz w:val="28"/>
          <w:szCs w:val="28"/>
        </w:rPr>
        <w:t>Данная обратная зависимость</w:t>
      </w:r>
      <w:r w:rsidR="00B067D0" w:rsidRPr="00DB4A3A">
        <w:rPr>
          <w:bCs/>
          <w:sz w:val="28"/>
          <w:szCs w:val="28"/>
        </w:rPr>
        <w:t xml:space="preserve"> подтверждал</w:t>
      </w:r>
      <w:r w:rsidR="00856FDA" w:rsidRPr="00DB4A3A">
        <w:rPr>
          <w:bCs/>
          <w:sz w:val="28"/>
          <w:szCs w:val="28"/>
        </w:rPr>
        <w:t>ась</w:t>
      </w:r>
      <w:r w:rsidR="00B067D0" w:rsidRPr="00DB4A3A">
        <w:rPr>
          <w:bCs/>
          <w:sz w:val="28"/>
          <w:szCs w:val="28"/>
        </w:rPr>
        <w:t xml:space="preserve"> ранее в исследованиях </w:t>
      </w:r>
      <w:r w:rsidR="00B067D0" w:rsidRPr="00DB4A3A">
        <w:rPr>
          <w:bCs/>
          <w:noProof/>
          <w:sz w:val="28"/>
          <w:szCs w:val="28"/>
        </w:rPr>
        <w:t>Cohen, Karpavičiūtė</w:t>
      </w:r>
      <w:r w:rsidR="001C70E2">
        <w:rPr>
          <w:bCs/>
          <w:noProof/>
          <w:sz w:val="28"/>
          <w:szCs w:val="28"/>
        </w:rPr>
        <w:t xml:space="preserve"> (2017)</w:t>
      </w:r>
      <w:r w:rsidR="008770F0">
        <w:rPr>
          <w:bCs/>
          <w:sz w:val="28"/>
          <w:szCs w:val="28"/>
        </w:rPr>
        <w:t>,</w:t>
      </w:r>
      <w:r w:rsidR="00B067D0" w:rsidRPr="006912A1">
        <w:rPr>
          <w:bCs/>
          <w:sz w:val="28"/>
          <w:szCs w:val="28"/>
        </w:rPr>
        <w:t xml:space="preserve"> </w:t>
      </w:r>
      <w:r w:rsidR="00B067D0" w:rsidRPr="00DB4A3A">
        <w:rPr>
          <w:bCs/>
          <w:noProof/>
          <w:sz w:val="28"/>
          <w:szCs w:val="28"/>
          <w:lang w:val="en-US"/>
        </w:rPr>
        <w:t>Belke</w:t>
      </w:r>
      <w:r w:rsidR="00B067D0" w:rsidRPr="006912A1">
        <w:rPr>
          <w:bCs/>
          <w:noProof/>
          <w:sz w:val="28"/>
          <w:szCs w:val="28"/>
        </w:rPr>
        <w:t xml:space="preserve">, </w:t>
      </w:r>
      <w:r w:rsidR="00B067D0" w:rsidRPr="00DB4A3A">
        <w:rPr>
          <w:bCs/>
          <w:noProof/>
          <w:sz w:val="28"/>
          <w:szCs w:val="28"/>
          <w:lang w:val="en-US"/>
        </w:rPr>
        <w:t>Keil</w:t>
      </w:r>
      <w:r w:rsidR="001C70E2">
        <w:rPr>
          <w:bCs/>
          <w:noProof/>
          <w:sz w:val="28"/>
          <w:szCs w:val="28"/>
        </w:rPr>
        <w:t xml:space="preserve"> (2017)</w:t>
      </w:r>
      <w:r w:rsidR="008770F0">
        <w:rPr>
          <w:bCs/>
          <w:sz w:val="28"/>
          <w:szCs w:val="28"/>
        </w:rPr>
        <w:t xml:space="preserve"> </w:t>
      </w:r>
      <w:r w:rsidR="00B067D0" w:rsidRPr="006912A1">
        <w:rPr>
          <w:bCs/>
          <w:sz w:val="28"/>
          <w:szCs w:val="28"/>
        </w:rPr>
        <w:t xml:space="preserve">и </w:t>
      </w:r>
      <w:r w:rsidR="00B067D0" w:rsidRPr="00DB4A3A">
        <w:rPr>
          <w:bCs/>
          <w:noProof/>
          <w:sz w:val="28"/>
          <w:szCs w:val="28"/>
          <w:lang w:val="en-US"/>
        </w:rPr>
        <w:t>Lin</w:t>
      </w:r>
      <w:r w:rsidR="00B067D0" w:rsidRPr="006912A1">
        <w:rPr>
          <w:bCs/>
          <w:noProof/>
          <w:sz w:val="28"/>
          <w:szCs w:val="28"/>
        </w:rPr>
        <w:t xml:space="preserve"> </w:t>
      </w:r>
      <w:r w:rsidR="00B067D0" w:rsidRPr="00DB4A3A">
        <w:rPr>
          <w:bCs/>
          <w:noProof/>
          <w:sz w:val="28"/>
          <w:szCs w:val="28"/>
          <w:lang w:val="en-US"/>
        </w:rPr>
        <w:t>Lee</w:t>
      </w:r>
      <w:r w:rsidR="001C70E2">
        <w:rPr>
          <w:bCs/>
          <w:noProof/>
          <w:sz w:val="28"/>
          <w:szCs w:val="28"/>
        </w:rPr>
        <w:t xml:space="preserve"> (2009)</w:t>
      </w:r>
      <w:r w:rsidR="00B067D0" w:rsidRPr="006912A1">
        <w:rPr>
          <w:bCs/>
          <w:sz w:val="28"/>
          <w:szCs w:val="28"/>
        </w:rPr>
        <w:t>.</w:t>
      </w:r>
    </w:p>
    <w:p w14:paraId="7F9E6C2F" w14:textId="52D148A8" w:rsidR="00CF5760" w:rsidRPr="00BF6849" w:rsidRDefault="001327B5" w:rsidP="00BF6849">
      <w:pPr>
        <w:ind w:firstLine="708"/>
        <w:jc w:val="both"/>
        <w:rPr>
          <w:sz w:val="28"/>
          <w:szCs w:val="28"/>
          <w:shd w:val="clear" w:color="auto" w:fill="FFFFFF"/>
        </w:rPr>
      </w:pPr>
      <w:r w:rsidRPr="00DB4A3A">
        <w:rPr>
          <w:rStyle w:val="s1"/>
          <w:sz w:val="28"/>
          <w:szCs w:val="28"/>
        </w:rPr>
        <w:t xml:space="preserve">Величина маятниковой миграции в зависимости от количества человек по месту жительства оказывает отрицательное влияние на цену жилья. </w:t>
      </w:r>
      <w:r w:rsidR="00CF5760" w:rsidRPr="00DB4A3A">
        <w:rPr>
          <w:color w:val="222222"/>
          <w:spacing w:val="-3"/>
          <w:sz w:val="28"/>
          <w:szCs w:val="28"/>
          <w:shd w:val="clear" w:color="auto" w:fill="FFFFFF"/>
        </w:rPr>
        <w:t>Доля занятых среди населения оказывает значительное положительное влияние</w:t>
      </w:r>
      <w:r w:rsidR="007116FD">
        <w:rPr>
          <w:color w:val="222222"/>
          <w:spacing w:val="-3"/>
          <w:sz w:val="28"/>
          <w:szCs w:val="28"/>
          <w:shd w:val="clear" w:color="auto" w:fill="FFFFFF"/>
        </w:rPr>
        <w:t xml:space="preserve"> на</w:t>
      </w:r>
      <w:r w:rsidR="00CF5760" w:rsidRPr="00DB4A3A">
        <w:rPr>
          <w:color w:val="222222"/>
          <w:spacing w:val="-3"/>
          <w:sz w:val="28"/>
          <w:szCs w:val="28"/>
          <w:shd w:val="clear" w:color="auto" w:fill="FFFFFF"/>
        </w:rPr>
        <w:t xml:space="preserve"> цену жилья. Работающие люди получают доход, который тратят на потребление, в том числе и на покупку жилья. К подобным выводам в своих статьях приходили </w:t>
      </w:r>
      <w:r w:rsidR="00CF5760" w:rsidRPr="00DB4A3A">
        <w:rPr>
          <w:noProof/>
          <w:color w:val="222222"/>
          <w:spacing w:val="-3"/>
          <w:sz w:val="28"/>
          <w:szCs w:val="28"/>
          <w:shd w:val="clear" w:color="auto" w:fill="FFFFFF"/>
        </w:rPr>
        <w:t>Borowiecki</w:t>
      </w:r>
      <w:r w:rsidR="001C70E2">
        <w:rPr>
          <w:noProof/>
          <w:color w:val="222222"/>
          <w:spacing w:val="-3"/>
          <w:sz w:val="28"/>
          <w:szCs w:val="28"/>
          <w:shd w:val="clear" w:color="auto" w:fill="FFFFFF"/>
        </w:rPr>
        <w:t xml:space="preserve"> (2009)</w:t>
      </w:r>
      <w:r w:rsidR="008770F0">
        <w:rPr>
          <w:color w:val="222222"/>
          <w:spacing w:val="-3"/>
          <w:sz w:val="28"/>
          <w:szCs w:val="28"/>
          <w:shd w:val="clear" w:color="auto" w:fill="FFFFFF"/>
        </w:rPr>
        <w:t xml:space="preserve"> </w:t>
      </w:r>
      <w:r w:rsidR="00CF5760" w:rsidRPr="00DB4A3A">
        <w:rPr>
          <w:color w:val="222222"/>
          <w:spacing w:val="-3"/>
          <w:sz w:val="28"/>
          <w:szCs w:val="28"/>
          <w:shd w:val="clear" w:color="auto" w:fill="FFFFFF"/>
        </w:rPr>
        <w:t xml:space="preserve">и </w:t>
      </w:r>
      <w:r w:rsidR="00CF5760" w:rsidRPr="00F658E7">
        <w:rPr>
          <w:noProof/>
          <w:color w:val="222222"/>
          <w:spacing w:val="-3"/>
          <w:sz w:val="28"/>
          <w:szCs w:val="28"/>
          <w:shd w:val="clear" w:color="auto" w:fill="FFFFFF"/>
        </w:rPr>
        <w:t>Belke, Keil</w:t>
      </w:r>
      <w:r w:rsidR="001C70E2">
        <w:rPr>
          <w:noProof/>
          <w:color w:val="222222"/>
          <w:spacing w:val="-3"/>
          <w:sz w:val="28"/>
          <w:szCs w:val="28"/>
          <w:shd w:val="clear" w:color="auto" w:fill="FFFFFF"/>
        </w:rPr>
        <w:t xml:space="preserve"> (2017)</w:t>
      </w:r>
      <w:r w:rsidR="00CF5760" w:rsidRPr="00DB4A3A">
        <w:rPr>
          <w:color w:val="222222"/>
          <w:spacing w:val="-3"/>
          <w:sz w:val="28"/>
          <w:szCs w:val="28"/>
          <w:shd w:val="clear" w:color="auto" w:fill="FFFFFF"/>
        </w:rPr>
        <w:t>.</w:t>
      </w:r>
      <w:r w:rsidR="00CF5760" w:rsidRPr="00F658E7">
        <w:rPr>
          <w:sz w:val="28"/>
          <w:szCs w:val="28"/>
        </w:rPr>
        <w:t xml:space="preserve"> </w:t>
      </w:r>
      <w:r w:rsidR="00CF5760" w:rsidRPr="00DB4A3A">
        <w:rPr>
          <w:sz w:val="28"/>
          <w:szCs w:val="28"/>
        </w:rPr>
        <w:t xml:space="preserve">Количество сотрудников положительно коррелирует с ценой жилья. Данный показатель можно связать не только с долей рабочего населения, но и с его плотностью. Чем больше людей проживают в регионе, тем больше в нем спрос на жилье. Таким образом, результат согласуется с рассуждениями ранее и результатами, приведенными в статье </w:t>
      </w:r>
      <w:r w:rsidR="00CF5760" w:rsidRPr="00DB4A3A">
        <w:rPr>
          <w:noProof/>
          <w:sz w:val="28"/>
          <w:szCs w:val="28"/>
        </w:rPr>
        <w:t>Sunde, Muzindutsi</w:t>
      </w:r>
      <w:r w:rsidR="001C70E2">
        <w:rPr>
          <w:noProof/>
          <w:sz w:val="28"/>
          <w:szCs w:val="28"/>
        </w:rPr>
        <w:t xml:space="preserve"> (2017)</w:t>
      </w:r>
      <w:r w:rsidR="00CF5760" w:rsidRPr="00DB4A3A">
        <w:rPr>
          <w:sz w:val="28"/>
          <w:szCs w:val="28"/>
        </w:rPr>
        <w:t xml:space="preserve">. </w:t>
      </w:r>
    </w:p>
    <w:p w14:paraId="2E39DE56" w14:textId="5AF4E54E" w:rsidR="00D91F93" w:rsidRPr="00DB4A3A" w:rsidRDefault="004937E8" w:rsidP="00E31EAD">
      <w:pPr>
        <w:pStyle w:val="p1"/>
        <w:ind w:firstLine="708"/>
        <w:jc w:val="both"/>
        <w:rPr>
          <w:rFonts w:ascii="Times New Roman" w:hAnsi="Times New Roman"/>
          <w:sz w:val="28"/>
          <w:szCs w:val="28"/>
        </w:rPr>
      </w:pPr>
      <w:r>
        <w:rPr>
          <w:rFonts w:ascii="Times New Roman" w:hAnsi="Times New Roman"/>
          <w:sz w:val="28"/>
          <w:szCs w:val="28"/>
        </w:rPr>
        <w:t>Все модели выявляют положительную пространственную корре</w:t>
      </w:r>
      <w:r w:rsidR="00C93592">
        <w:rPr>
          <w:rFonts w:ascii="Times New Roman" w:hAnsi="Times New Roman"/>
          <w:sz w:val="28"/>
          <w:szCs w:val="28"/>
        </w:rPr>
        <w:t>ляцию: коэффициенты</w:t>
      </w:r>
      <w:r w:rsidR="00C93592" w:rsidRPr="00C93592">
        <w:rPr>
          <w:rFonts w:ascii="Times New Roman" w:hAnsi="Times New Roman"/>
          <w:sz w:val="28"/>
          <w:szCs w:val="28"/>
        </w:rPr>
        <w:t xml:space="preserve"> </w:t>
      </w:r>
      <w:r w:rsidR="00C93592" w:rsidRPr="006912A1">
        <w:rPr>
          <w:rFonts w:ascii="Times New Roman" w:hAnsi="Times New Roman"/>
          <w:sz w:val="28"/>
          <w:szCs w:val="28"/>
        </w:rPr>
        <w:sym w:font="Symbol" w:char="F072"/>
      </w:r>
      <w:r w:rsidR="00C93592" w:rsidRPr="006912A1">
        <w:rPr>
          <w:rFonts w:ascii="Times New Roman" w:hAnsi="Times New Roman"/>
          <w:sz w:val="28"/>
          <w:szCs w:val="28"/>
        </w:rPr>
        <w:t xml:space="preserve"> и </w:t>
      </w:r>
      <w:r w:rsidR="00C93592" w:rsidRPr="006912A1">
        <w:rPr>
          <w:rFonts w:ascii="Times New Roman" w:hAnsi="Times New Roman"/>
          <w:sz w:val="28"/>
          <w:szCs w:val="28"/>
        </w:rPr>
        <w:sym w:font="Symbol" w:char="F06C"/>
      </w:r>
      <w:r w:rsidRPr="00C93592">
        <w:rPr>
          <w:rFonts w:ascii="Times New Roman" w:hAnsi="Times New Roman"/>
          <w:sz w:val="28"/>
          <w:szCs w:val="28"/>
        </w:rPr>
        <w:t xml:space="preserve"> </w:t>
      </w:r>
      <w:r w:rsidR="00C93592">
        <w:rPr>
          <w:rFonts w:ascii="Times New Roman" w:hAnsi="Times New Roman"/>
          <w:sz w:val="28"/>
          <w:szCs w:val="28"/>
        </w:rPr>
        <w:t xml:space="preserve">значимы и положительны. </w:t>
      </w:r>
      <w:r w:rsidR="00C90B6A" w:rsidRPr="00DB4A3A">
        <w:rPr>
          <w:rFonts w:ascii="Times New Roman" w:hAnsi="Times New Roman"/>
          <w:sz w:val="28"/>
          <w:szCs w:val="28"/>
        </w:rPr>
        <w:t>При этом в непространственных моделях замечается небольшое смещение в оценках коэффициентов, связанное с пр</w:t>
      </w:r>
      <w:r w:rsidR="00075142" w:rsidRPr="00DB4A3A">
        <w:rPr>
          <w:rFonts w:ascii="Times New Roman" w:hAnsi="Times New Roman"/>
          <w:sz w:val="28"/>
          <w:szCs w:val="28"/>
        </w:rPr>
        <w:t>опуском пространственного лага.</w:t>
      </w:r>
    </w:p>
    <w:p w14:paraId="0CE986E8" w14:textId="56E61605" w:rsidR="00560989" w:rsidRPr="00DB4A3A" w:rsidRDefault="006F3DC9" w:rsidP="006F3DC9">
      <w:pPr>
        <w:pStyle w:val="p1"/>
        <w:ind w:firstLine="708"/>
        <w:jc w:val="both"/>
        <w:rPr>
          <w:rStyle w:val="s1"/>
          <w:rFonts w:ascii="Times New Roman" w:hAnsi="Times New Roman"/>
          <w:sz w:val="28"/>
          <w:szCs w:val="28"/>
          <w:shd w:val="clear" w:color="auto" w:fill="auto"/>
        </w:rPr>
      </w:pPr>
      <w:r w:rsidRPr="00995ADE">
        <w:rPr>
          <w:rFonts w:ascii="Times New Roman" w:hAnsi="Times New Roman"/>
          <w:sz w:val="28"/>
          <w:szCs w:val="28"/>
        </w:rPr>
        <w:t>Модель SDM показывает не только взаимосвязь цены и факторов, учитывая пространственную корреляцию, но также рассматривает и влияние на показатели соседних регионов.</w:t>
      </w:r>
      <w:r>
        <w:rPr>
          <w:rFonts w:ascii="Times New Roman" w:hAnsi="Times New Roman"/>
          <w:sz w:val="28"/>
          <w:szCs w:val="28"/>
        </w:rPr>
        <w:t xml:space="preserve"> </w:t>
      </w:r>
      <w:r w:rsidR="00C040DD">
        <w:rPr>
          <w:rFonts w:ascii="Times New Roman" w:hAnsi="Times New Roman"/>
          <w:sz w:val="28"/>
          <w:szCs w:val="28"/>
        </w:rPr>
        <w:t>И</w:t>
      </w:r>
      <w:r w:rsidR="00B25600">
        <w:rPr>
          <w:rFonts w:ascii="Times New Roman" w:hAnsi="Times New Roman"/>
          <w:sz w:val="28"/>
          <w:szCs w:val="28"/>
        </w:rPr>
        <w:t>зменение безработицы в соседних регионах тоже значимо</w:t>
      </w:r>
      <w:r w:rsidR="007754E5">
        <w:rPr>
          <w:rFonts w:ascii="Times New Roman" w:hAnsi="Times New Roman"/>
          <w:sz w:val="28"/>
          <w:szCs w:val="28"/>
        </w:rPr>
        <w:t xml:space="preserve"> </w:t>
      </w:r>
      <w:r w:rsidR="007754E5" w:rsidRPr="00DB4A3A">
        <w:rPr>
          <w:rFonts w:ascii="Times New Roman" w:hAnsi="Times New Roman"/>
          <w:sz w:val="28"/>
          <w:szCs w:val="28"/>
        </w:rPr>
        <w:t>(</w:t>
      </w:r>
      <w:r w:rsidR="007754E5" w:rsidRPr="00DB4A3A">
        <w:rPr>
          <w:rFonts w:ascii="Times New Roman" w:hAnsi="Times New Roman"/>
          <w:sz w:val="28"/>
          <w:szCs w:val="28"/>
          <w:lang w:val="en-US"/>
        </w:rPr>
        <w:t>SDM</w:t>
      </w:r>
      <w:r w:rsidR="007754E5" w:rsidRPr="00DB4A3A">
        <w:rPr>
          <w:rFonts w:ascii="Times New Roman" w:hAnsi="Times New Roman"/>
          <w:sz w:val="28"/>
          <w:szCs w:val="28"/>
        </w:rPr>
        <w:t>, уравнение 3)</w:t>
      </w:r>
      <w:r w:rsidR="00B25600">
        <w:rPr>
          <w:rFonts w:ascii="Times New Roman" w:hAnsi="Times New Roman"/>
          <w:sz w:val="28"/>
          <w:szCs w:val="28"/>
        </w:rPr>
        <w:t xml:space="preserve"> и влечет за собой уменьшение цен аренды в рассматриваемом регионе.</w:t>
      </w:r>
      <w:r w:rsidR="00075142" w:rsidRPr="00DB4A3A">
        <w:rPr>
          <w:rFonts w:ascii="Times New Roman" w:hAnsi="Times New Roman"/>
          <w:sz w:val="28"/>
          <w:szCs w:val="28"/>
        </w:rPr>
        <w:t xml:space="preserve"> </w:t>
      </w:r>
      <w:r w:rsidR="00C040DD">
        <w:rPr>
          <w:rFonts w:ascii="Times New Roman" w:hAnsi="Times New Roman"/>
          <w:sz w:val="28"/>
          <w:szCs w:val="28"/>
        </w:rPr>
        <w:t>Д</w:t>
      </w:r>
      <w:r w:rsidR="00560989" w:rsidRPr="00DB4A3A">
        <w:rPr>
          <w:rFonts w:ascii="Times New Roman" w:hAnsi="Times New Roman"/>
          <w:sz w:val="28"/>
          <w:szCs w:val="28"/>
        </w:rPr>
        <w:t xml:space="preserve">анную зависимость можно связать с увеличением оттока населения, и подтвердить результатами, полученными в работе </w:t>
      </w:r>
      <w:r w:rsidR="00560989" w:rsidRPr="00DB4A3A">
        <w:rPr>
          <w:rFonts w:ascii="Times New Roman" w:hAnsi="Times New Roman"/>
          <w:noProof/>
          <w:sz w:val="28"/>
          <w:szCs w:val="28"/>
        </w:rPr>
        <w:t>Cohen, Karpavičiūtė</w:t>
      </w:r>
      <w:r w:rsidR="00560989" w:rsidRPr="00DB4A3A">
        <w:rPr>
          <w:rFonts w:ascii="Times New Roman" w:hAnsi="Times New Roman"/>
          <w:sz w:val="28"/>
          <w:szCs w:val="28"/>
        </w:rPr>
        <w:t xml:space="preserve"> </w:t>
      </w:r>
      <w:r w:rsidR="001C70E2">
        <w:rPr>
          <w:rFonts w:ascii="Times New Roman" w:hAnsi="Times New Roman"/>
          <w:sz w:val="28"/>
          <w:szCs w:val="28"/>
        </w:rPr>
        <w:t>(2017)</w:t>
      </w:r>
      <w:r w:rsidR="00560989" w:rsidRPr="00DB4A3A">
        <w:rPr>
          <w:rFonts w:ascii="Times New Roman" w:hAnsi="Times New Roman"/>
          <w:sz w:val="28"/>
          <w:szCs w:val="28"/>
        </w:rPr>
        <w:t>. Доля занятых среди населения значительно увеличивает цену жиль</w:t>
      </w:r>
      <w:r w:rsidR="00E31EAD" w:rsidRPr="00DB4A3A">
        <w:rPr>
          <w:rFonts w:ascii="Times New Roman" w:hAnsi="Times New Roman"/>
          <w:sz w:val="28"/>
          <w:szCs w:val="28"/>
        </w:rPr>
        <w:t>я</w:t>
      </w:r>
      <w:r w:rsidR="00560989" w:rsidRPr="00DB4A3A">
        <w:rPr>
          <w:rFonts w:ascii="Times New Roman" w:hAnsi="Times New Roman"/>
          <w:sz w:val="28"/>
          <w:szCs w:val="28"/>
        </w:rPr>
        <w:t>.</w:t>
      </w:r>
      <w:r w:rsidR="00560989" w:rsidRPr="00DB4A3A">
        <w:rPr>
          <w:rStyle w:val="s1"/>
          <w:rFonts w:ascii="Times New Roman" w:hAnsi="Times New Roman"/>
          <w:sz w:val="28"/>
          <w:szCs w:val="28"/>
        </w:rPr>
        <w:t xml:space="preserve"> </w:t>
      </w:r>
      <w:r w:rsidR="00560989" w:rsidRPr="00DB4A3A">
        <w:rPr>
          <w:rFonts w:ascii="Times New Roman" w:hAnsi="Times New Roman"/>
          <w:sz w:val="28"/>
          <w:szCs w:val="28"/>
        </w:rPr>
        <w:t>Заработная плата работников в текущих ценах в соседних регио</w:t>
      </w:r>
      <w:r w:rsidR="00075142" w:rsidRPr="00DB4A3A">
        <w:rPr>
          <w:rFonts w:ascii="Times New Roman" w:hAnsi="Times New Roman"/>
          <w:sz w:val="28"/>
          <w:szCs w:val="28"/>
        </w:rPr>
        <w:t>нах влияет на цену положительно</w:t>
      </w:r>
      <w:r w:rsidR="00C040DD">
        <w:rPr>
          <w:rFonts w:ascii="Times New Roman" w:hAnsi="Times New Roman"/>
          <w:sz w:val="28"/>
          <w:szCs w:val="28"/>
        </w:rPr>
        <w:t>, что объяснить положительной корреляцией</w:t>
      </w:r>
      <w:r w:rsidR="00560989" w:rsidRPr="00DB4A3A">
        <w:rPr>
          <w:rFonts w:ascii="Times New Roman" w:hAnsi="Times New Roman"/>
          <w:sz w:val="28"/>
          <w:szCs w:val="28"/>
        </w:rPr>
        <w:t xml:space="preserve"> доходов населения и спроса на жилье, рассмотренных в работах </w:t>
      </w:r>
      <w:r w:rsidR="00560989" w:rsidRPr="00DB4A3A">
        <w:rPr>
          <w:rFonts w:ascii="Times New Roman" w:hAnsi="Times New Roman"/>
          <w:sz w:val="28"/>
          <w:szCs w:val="28"/>
          <w:lang w:val="en-US"/>
        </w:rPr>
        <w:t>de</w:t>
      </w:r>
      <w:r w:rsidR="00560989" w:rsidRPr="00DB4A3A">
        <w:rPr>
          <w:rFonts w:ascii="Times New Roman" w:hAnsi="Times New Roman"/>
          <w:sz w:val="28"/>
          <w:szCs w:val="28"/>
        </w:rPr>
        <w:t xml:space="preserve"> </w:t>
      </w:r>
      <w:r w:rsidR="00560989" w:rsidRPr="00DB4A3A">
        <w:rPr>
          <w:rFonts w:ascii="Times New Roman" w:hAnsi="Times New Roman"/>
          <w:noProof/>
          <w:sz w:val="28"/>
          <w:szCs w:val="28"/>
        </w:rPr>
        <w:t xml:space="preserve">Bruyne, </w:t>
      </w:r>
      <w:r w:rsidR="00560989" w:rsidRPr="00DB4A3A">
        <w:rPr>
          <w:rFonts w:ascii="Times New Roman" w:hAnsi="Times New Roman"/>
          <w:noProof/>
          <w:sz w:val="28"/>
          <w:szCs w:val="28"/>
          <w:lang w:val="en-US"/>
        </w:rPr>
        <w:t>van</w:t>
      </w:r>
      <w:r w:rsidR="00560989" w:rsidRPr="00DB4A3A">
        <w:rPr>
          <w:rFonts w:ascii="Times New Roman" w:hAnsi="Times New Roman"/>
          <w:noProof/>
          <w:sz w:val="28"/>
          <w:szCs w:val="28"/>
        </w:rPr>
        <w:t xml:space="preserve"> Hove</w:t>
      </w:r>
      <w:r w:rsidR="001C70E2">
        <w:rPr>
          <w:rFonts w:ascii="Times New Roman" w:hAnsi="Times New Roman"/>
          <w:noProof/>
          <w:sz w:val="28"/>
          <w:szCs w:val="28"/>
        </w:rPr>
        <w:t xml:space="preserve"> (2013)</w:t>
      </w:r>
      <w:r w:rsidR="00560989" w:rsidRPr="00DB4A3A">
        <w:rPr>
          <w:rFonts w:ascii="Times New Roman" w:hAnsi="Times New Roman"/>
          <w:sz w:val="28"/>
          <w:szCs w:val="28"/>
        </w:rPr>
        <w:t xml:space="preserve"> и </w:t>
      </w:r>
      <w:r w:rsidR="00560989" w:rsidRPr="00DB4A3A">
        <w:rPr>
          <w:rFonts w:ascii="Times New Roman" w:hAnsi="Times New Roman"/>
          <w:sz w:val="28"/>
          <w:szCs w:val="28"/>
          <w:lang w:val="en-US"/>
        </w:rPr>
        <w:t>Wang</w:t>
      </w:r>
      <w:r w:rsidR="00560989" w:rsidRPr="008770F0">
        <w:rPr>
          <w:rFonts w:ascii="Times New Roman" w:hAnsi="Times New Roman"/>
          <w:sz w:val="28"/>
          <w:szCs w:val="28"/>
        </w:rPr>
        <w:t xml:space="preserve"> </w:t>
      </w:r>
      <w:r w:rsidR="00560989" w:rsidRPr="00DB4A3A">
        <w:rPr>
          <w:rFonts w:ascii="Times New Roman" w:hAnsi="Times New Roman"/>
          <w:sz w:val="28"/>
          <w:szCs w:val="28"/>
          <w:lang w:val="en-US"/>
        </w:rPr>
        <w:t>at</w:t>
      </w:r>
      <w:r w:rsidR="00560989" w:rsidRPr="008770F0">
        <w:rPr>
          <w:rFonts w:ascii="Times New Roman" w:hAnsi="Times New Roman"/>
          <w:sz w:val="28"/>
          <w:szCs w:val="28"/>
        </w:rPr>
        <w:t xml:space="preserve"> </w:t>
      </w:r>
      <w:r w:rsidR="00560989" w:rsidRPr="00DB4A3A">
        <w:rPr>
          <w:rFonts w:ascii="Times New Roman" w:hAnsi="Times New Roman"/>
          <w:sz w:val="28"/>
          <w:szCs w:val="28"/>
          <w:lang w:val="en-US"/>
        </w:rPr>
        <w:t>al</w:t>
      </w:r>
      <w:r w:rsidR="00560989" w:rsidRPr="008770F0">
        <w:rPr>
          <w:rFonts w:ascii="Times New Roman" w:hAnsi="Times New Roman"/>
          <w:sz w:val="28"/>
          <w:szCs w:val="28"/>
        </w:rPr>
        <w:t>.</w:t>
      </w:r>
      <w:r w:rsidR="001C70E2">
        <w:rPr>
          <w:rFonts w:ascii="Times New Roman" w:hAnsi="Times New Roman"/>
          <w:sz w:val="28"/>
          <w:szCs w:val="28"/>
        </w:rPr>
        <w:t xml:space="preserve"> (2017)</w:t>
      </w:r>
      <w:r w:rsidR="00560989" w:rsidRPr="00DB4A3A">
        <w:rPr>
          <w:rFonts w:ascii="Times New Roman" w:hAnsi="Times New Roman"/>
          <w:sz w:val="28"/>
          <w:szCs w:val="28"/>
        </w:rPr>
        <w:t>. Количество сотрудников в регионе имеет положительную взаимосвязь с ценой аренды,</w:t>
      </w:r>
      <w:r w:rsidR="00E31EAD" w:rsidRPr="00DB4A3A">
        <w:rPr>
          <w:rFonts w:ascii="Times New Roman" w:hAnsi="Times New Roman"/>
          <w:sz w:val="28"/>
          <w:szCs w:val="28"/>
        </w:rPr>
        <w:t xml:space="preserve"> так же</w:t>
      </w:r>
      <w:r w:rsidR="007069E4">
        <w:rPr>
          <w:rFonts w:ascii="Times New Roman" w:hAnsi="Times New Roman"/>
          <w:sz w:val="28"/>
          <w:szCs w:val="28"/>
        </w:rPr>
        <w:t>,</w:t>
      </w:r>
      <w:r w:rsidR="00E31EAD" w:rsidRPr="00DB4A3A">
        <w:rPr>
          <w:rFonts w:ascii="Times New Roman" w:hAnsi="Times New Roman"/>
          <w:sz w:val="28"/>
          <w:szCs w:val="28"/>
        </w:rPr>
        <w:t xml:space="preserve"> как и в </w:t>
      </w:r>
      <w:r w:rsidR="00560989" w:rsidRPr="00DB4A3A">
        <w:rPr>
          <w:rFonts w:ascii="Times New Roman" w:hAnsi="Times New Roman"/>
          <w:sz w:val="28"/>
          <w:szCs w:val="28"/>
        </w:rPr>
        <w:t>соседних регионах. Таким образом, данн</w:t>
      </w:r>
      <w:r w:rsidR="000B4E2C">
        <w:rPr>
          <w:rFonts w:ascii="Times New Roman" w:hAnsi="Times New Roman"/>
          <w:sz w:val="28"/>
          <w:szCs w:val="28"/>
        </w:rPr>
        <w:t>ая модель выявляет</w:t>
      </w:r>
      <w:r w:rsidR="00AD36BC">
        <w:rPr>
          <w:rFonts w:ascii="Times New Roman" w:hAnsi="Times New Roman"/>
          <w:sz w:val="28"/>
          <w:szCs w:val="28"/>
        </w:rPr>
        <w:t xml:space="preserve"> следующие характеристики</w:t>
      </w:r>
      <w:r w:rsidR="000B4E2C">
        <w:rPr>
          <w:rFonts w:ascii="Times New Roman" w:hAnsi="Times New Roman"/>
          <w:sz w:val="28"/>
          <w:szCs w:val="28"/>
        </w:rPr>
        <w:t xml:space="preserve"> соседних регионов</w:t>
      </w:r>
      <w:r w:rsidR="00FE3956">
        <w:rPr>
          <w:rFonts w:ascii="Times New Roman" w:hAnsi="Times New Roman"/>
          <w:sz w:val="28"/>
          <w:szCs w:val="28"/>
        </w:rPr>
        <w:t xml:space="preserve">, </w:t>
      </w:r>
      <w:r w:rsidR="00FE3956" w:rsidRPr="00DB4A3A">
        <w:rPr>
          <w:rFonts w:ascii="Times New Roman" w:hAnsi="Times New Roman"/>
          <w:sz w:val="28"/>
          <w:szCs w:val="28"/>
        </w:rPr>
        <w:t>влияющие на цену аренды</w:t>
      </w:r>
      <w:r w:rsidR="000B4E2C">
        <w:rPr>
          <w:rFonts w:ascii="Times New Roman" w:hAnsi="Times New Roman"/>
          <w:sz w:val="28"/>
          <w:szCs w:val="28"/>
        </w:rPr>
        <w:t>: уровень безработицы и маятниковая миграция.</w:t>
      </w:r>
      <w:r w:rsidR="00560989" w:rsidRPr="00DB4A3A">
        <w:rPr>
          <w:rFonts w:ascii="Times New Roman" w:hAnsi="Times New Roman"/>
          <w:sz w:val="28"/>
          <w:szCs w:val="28"/>
        </w:rPr>
        <w:t xml:space="preserve"> </w:t>
      </w:r>
    </w:p>
    <w:p w14:paraId="78F0BFD6" w14:textId="26F76FF5" w:rsidR="006F3DC9" w:rsidRPr="00B63AC4" w:rsidRDefault="001630AA" w:rsidP="00B63AC4">
      <w:pPr>
        <w:ind w:firstLine="708"/>
        <w:jc w:val="both"/>
        <w:rPr>
          <w:color w:val="222222"/>
          <w:sz w:val="28"/>
          <w:szCs w:val="28"/>
          <w:shd w:val="clear" w:color="auto" w:fill="FFFFFF"/>
        </w:rPr>
      </w:pPr>
      <w:r w:rsidRPr="00DB4A3A">
        <w:rPr>
          <w:sz w:val="28"/>
          <w:szCs w:val="28"/>
        </w:rPr>
        <w:t xml:space="preserve">Рассмотрим результаты этих же моделей для цены продажи жилья, приведенные в таблице </w:t>
      </w:r>
      <w:r w:rsidR="006912A1">
        <w:rPr>
          <w:sz w:val="28"/>
          <w:szCs w:val="28"/>
        </w:rPr>
        <w:t>3</w:t>
      </w:r>
      <w:r w:rsidRPr="00DB4A3A">
        <w:rPr>
          <w:sz w:val="28"/>
          <w:szCs w:val="28"/>
        </w:rPr>
        <w:t xml:space="preserve">. В качестве зависимой переменной взята цена продажи квартиры </w:t>
      </w:r>
      <w:r w:rsidRPr="00DB4A3A">
        <w:rPr>
          <w:bCs/>
          <w:sz w:val="28"/>
          <w:szCs w:val="28"/>
        </w:rPr>
        <w:t xml:space="preserve">в </w:t>
      </w:r>
      <w:r w:rsidRPr="00DB4A3A">
        <w:rPr>
          <w:color w:val="222222"/>
          <w:sz w:val="28"/>
          <w:szCs w:val="28"/>
          <w:shd w:val="clear" w:color="auto" w:fill="FFFFFF"/>
        </w:rPr>
        <w:t>€ за квадратный метр.</w:t>
      </w:r>
    </w:p>
    <w:p w14:paraId="660A4227" w14:textId="77777777" w:rsidR="00305547" w:rsidRDefault="00305547">
      <w:pPr>
        <w:rPr>
          <w:iCs/>
          <w:color w:val="000000"/>
          <w:sz w:val="28"/>
          <w:szCs w:val="28"/>
        </w:rPr>
      </w:pPr>
      <w:r>
        <w:rPr>
          <w:iCs/>
          <w:color w:val="000000"/>
          <w:sz w:val="28"/>
          <w:szCs w:val="28"/>
        </w:rPr>
        <w:br w:type="page"/>
      </w:r>
    </w:p>
    <w:p w14:paraId="5B451A82" w14:textId="702F6A34" w:rsidR="006F3DC9" w:rsidRPr="008747AC" w:rsidRDefault="00305547" w:rsidP="00CA2C5B">
      <w:pPr>
        <w:ind w:firstLine="708"/>
        <w:jc w:val="right"/>
        <w:rPr>
          <w:color w:val="222222"/>
          <w:sz w:val="28"/>
          <w:szCs w:val="28"/>
          <w:shd w:val="clear" w:color="auto" w:fill="FFFFFF"/>
        </w:rPr>
      </w:pPr>
      <w:r>
        <w:rPr>
          <w:iCs/>
          <w:color w:val="000000"/>
          <w:sz w:val="28"/>
          <w:szCs w:val="28"/>
        </w:rPr>
        <w:lastRenderedPageBreak/>
        <w:t>Таблица 3</w:t>
      </w:r>
    </w:p>
    <w:p w14:paraId="6E5C429B" w14:textId="448ACFD4" w:rsidR="001630AA" w:rsidRPr="008747AC" w:rsidRDefault="006D44A7" w:rsidP="00CA2C5B">
      <w:pPr>
        <w:jc w:val="center"/>
        <w:rPr>
          <w:sz w:val="28"/>
          <w:szCs w:val="28"/>
        </w:rPr>
      </w:pPr>
      <w:r w:rsidRPr="008747AC">
        <w:rPr>
          <w:bCs/>
          <w:color w:val="000000"/>
          <w:sz w:val="28"/>
          <w:szCs w:val="28"/>
        </w:rPr>
        <w:t>Результаты оценивания моделей для цены продажи жилья</w:t>
      </w:r>
    </w:p>
    <w:tbl>
      <w:tblPr>
        <w:tblW w:w="8357" w:type="dxa"/>
        <w:jc w:val="center"/>
        <w:tblLayout w:type="fixed"/>
        <w:tblCellMar>
          <w:left w:w="75" w:type="dxa"/>
          <w:right w:w="75" w:type="dxa"/>
        </w:tblCellMar>
        <w:tblLook w:val="0000" w:firstRow="0" w:lastRow="0" w:firstColumn="0" w:lastColumn="0" w:noHBand="0" w:noVBand="0"/>
      </w:tblPr>
      <w:tblGrid>
        <w:gridCol w:w="1762"/>
        <w:gridCol w:w="1208"/>
        <w:gridCol w:w="1202"/>
        <w:gridCol w:w="1350"/>
        <w:gridCol w:w="1275"/>
        <w:gridCol w:w="1560"/>
      </w:tblGrid>
      <w:tr w:rsidR="00B63AC4" w:rsidRPr="00DE2DC6" w14:paraId="44A34F40" w14:textId="77777777" w:rsidTr="00B63AC4">
        <w:trPr>
          <w:trHeight w:val="185"/>
          <w:jc w:val="center"/>
        </w:trPr>
        <w:tc>
          <w:tcPr>
            <w:tcW w:w="1762" w:type="dxa"/>
            <w:tcBorders>
              <w:top w:val="single" w:sz="6" w:space="0" w:color="auto"/>
              <w:left w:val="nil"/>
              <w:bottom w:val="nil"/>
              <w:right w:val="nil"/>
            </w:tcBorders>
          </w:tcPr>
          <w:p w14:paraId="64742CB7" w14:textId="77777777" w:rsidR="001630AA" w:rsidRPr="006D44A7" w:rsidRDefault="001630AA" w:rsidP="00E31EAD">
            <w:pPr>
              <w:widowControl w:val="0"/>
              <w:autoSpaceDE w:val="0"/>
              <w:autoSpaceDN w:val="0"/>
              <w:adjustRightInd w:val="0"/>
              <w:rPr>
                <w:sz w:val="16"/>
                <w:szCs w:val="16"/>
              </w:rPr>
            </w:pPr>
          </w:p>
        </w:tc>
        <w:tc>
          <w:tcPr>
            <w:tcW w:w="1208" w:type="dxa"/>
            <w:tcBorders>
              <w:top w:val="single" w:sz="6" w:space="0" w:color="auto"/>
              <w:left w:val="nil"/>
              <w:bottom w:val="nil"/>
              <w:right w:val="nil"/>
            </w:tcBorders>
          </w:tcPr>
          <w:p w14:paraId="57E464C9" w14:textId="77777777" w:rsidR="001630AA" w:rsidRPr="00DE2DC6" w:rsidRDefault="001630AA" w:rsidP="00E31EAD">
            <w:pPr>
              <w:widowControl w:val="0"/>
              <w:autoSpaceDE w:val="0"/>
              <w:autoSpaceDN w:val="0"/>
              <w:adjustRightInd w:val="0"/>
              <w:jc w:val="center"/>
              <w:rPr>
                <w:sz w:val="16"/>
                <w:szCs w:val="16"/>
              </w:rPr>
            </w:pPr>
            <w:r>
              <w:rPr>
                <w:sz w:val="16"/>
                <w:szCs w:val="16"/>
              </w:rPr>
              <w:t>FE</w:t>
            </w:r>
          </w:p>
        </w:tc>
        <w:tc>
          <w:tcPr>
            <w:tcW w:w="1202" w:type="dxa"/>
            <w:tcBorders>
              <w:top w:val="single" w:sz="6" w:space="0" w:color="auto"/>
              <w:left w:val="nil"/>
              <w:bottom w:val="nil"/>
              <w:right w:val="nil"/>
            </w:tcBorders>
          </w:tcPr>
          <w:p w14:paraId="6FFB59F8" w14:textId="77777777" w:rsidR="001630AA" w:rsidRPr="00DE2DC6" w:rsidRDefault="001630AA" w:rsidP="00E31EAD">
            <w:pPr>
              <w:widowControl w:val="0"/>
              <w:autoSpaceDE w:val="0"/>
              <w:autoSpaceDN w:val="0"/>
              <w:adjustRightInd w:val="0"/>
              <w:jc w:val="center"/>
              <w:rPr>
                <w:sz w:val="16"/>
                <w:szCs w:val="16"/>
              </w:rPr>
            </w:pPr>
            <w:r>
              <w:rPr>
                <w:sz w:val="16"/>
                <w:szCs w:val="16"/>
              </w:rPr>
              <w:t>SAR</w:t>
            </w:r>
          </w:p>
        </w:tc>
        <w:tc>
          <w:tcPr>
            <w:tcW w:w="2625" w:type="dxa"/>
            <w:gridSpan w:val="2"/>
            <w:tcBorders>
              <w:top w:val="single" w:sz="6" w:space="0" w:color="auto"/>
              <w:left w:val="nil"/>
              <w:bottom w:val="nil"/>
              <w:right w:val="nil"/>
            </w:tcBorders>
          </w:tcPr>
          <w:p w14:paraId="18B76EF7" w14:textId="77777777" w:rsidR="001630AA" w:rsidRPr="00DE2DC6" w:rsidRDefault="001630AA" w:rsidP="00E31EAD">
            <w:pPr>
              <w:widowControl w:val="0"/>
              <w:autoSpaceDE w:val="0"/>
              <w:autoSpaceDN w:val="0"/>
              <w:adjustRightInd w:val="0"/>
              <w:jc w:val="center"/>
              <w:rPr>
                <w:sz w:val="16"/>
                <w:szCs w:val="16"/>
              </w:rPr>
            </w:pPr>
            <w:r>
              <w:rPr>
                <w:sz w:val="16"/>
                <w:szCs w:val="16"/>
              </w:rPr>
              <w:t>SDM</w:t>
            </w:r>
          </w:p>
        </w:tc>
        <w:tc>
          <w:tcPr>
            <w:tcW w:w="1560" w:type="dxa"/>
            <w:tcBorders>
              <w:top w:val="single" w:sz="6" w:space="0" w:color="auto"/>
              <w:left w:val="nil"/>
              <w:bottom w:val="nil"/>
              <w:right w:val="nil"/>
            </w:tcBorders>
          </w:tcPr>
          <w:p w14:paraId="5028B48C" w14:textId="77777777" w:rsidR="001630AA" w:rsidRPr="00DE2DC6" w:rsidRDefault="001630AA" w:rsidP="00E31EAD">
            <w:pPr>
              <w:widowControl w:val="0"/>
              <w:autoSpaceDE w:val="0"/>
              <w:autoSpaceDN w:val="0"/>
              <w:adjustRightInd w:val="0"/>
              <w:jc w:val="center"/>
              <w:rPr>
                <w:sz w:val="16"/>
                <w:szCs w:val="16"/>
              </w:rPr>
            </w:pPr>
            <w:r>
              <w:rPr>
                <w:sz w:val="16"/>
                <w:szCs w:val="16"/>
              </w:rPr>
              <w:t>SEM</w:t>
            </w:r>
          </w:p>
        </w:tc>
      </w:tr>
      <w:tr w:rsidR="00B63AC4" w:rsidRPr="00DE2DC6" w14:paraId="491F65CC" w14:textId="77777777" w:rsidTr="00B63AC4">
        <w:trPr>
          <w:trHeight w:val="171"/>
          <w:jc w:val="center"/>
        </w:trPr>
        <w:tc>
          <w:tcPr>
            <w:tcW w:w="1762" w:type="dxa"/>
            <w:tcBorders>
              <w:top w:val="nil"/>
              <w:left w:val="nil"/>
              <w:bottom w:val="single" w:sz="6" w:space="0" w:color="auto"/>
              <w:right w:val="nil"/>
            </w:tcBorders>
          </w:tcPr>
          <w:p w14:paraId="58FDA625" w14:textId="0C8DACC2" w:rsidR="001630AA" w:rsidRPr="00DE2DC6" w:rsidRDefault="006D44A7" w:rsidP="00E31EAD">
            <w:pPr>
              <w:widowControl w:val="0"/>
              <w:autoSpaceDE w:val="0"/>
              <w:autoSpaceDN w:val="0"/>
              <w:adjustRightInd w:val="0"/>
              <w:rPr>
                <w:sz w:val="16"/>
                <w:szCs w:val="16"/>
              </w:rPr>
            </w:pPr>
            <w:r>
              <w:rPr>
                <w:sz w:val="16"/>
                <w:szCs w:val="16"/>
              </w:rPr>
              <w:t>ПЕРЕМЕННЫЕ</w:t>
            </w:r>
          </w:p>
        </w:tc>
        <w:tc>
          <w:tcPr>
            <w:tcW w:w="1208" w:type="dxa"/>
            <w:tcBorders>
              <w:top w:val="nil"/>
              <w:left w:val="nil"/>
              <w:bottom w:val="single" w:sz="6" w:space="0" w:color="auto"/>
              <w:right w:val="nil"/>
            </w:tcBorders>
          </w:tcPr>
          <w:p w14:paraId="15DBB72E" w14:textId="62A52442" w:rsidR="001630AA" w:rsidRPr="00DE2DC6" w:rsidRDefault="006D44A7" w:rsidP="00E31EAD">
            <w:pPr>
              <w:widowControl w:val="0"/>
              <w:autoSpaceDE w:val="0"/>
              <w:autoSpaceDN w:val="0"/>
              <w:adjustRightInd w:val="0"/>
              <w:jc w:val="center"/>
              <w:rPr>
                <w:sz w:val="16"/>
                <w:szCs w:val="16"/>
              </w:rPr>
            </w:pPr>
            <w:r>
              <w:rPr>
                <w:sz w:val="16"/>
                <w:szCs w:val="16"/>
              </w:rPr>
              <w:t>Цена продажи</w:t>
            </w:r>
          </w:p>
        </w:tc>
        <w:tc>
          <w:tcPr>
            <w:tcW w:w="1202" w:type="dxa"/>
            <w:tcBorders>
              <w:top w:val="nil"/>
              <w:left w:val="nil"/>
              <w:bottom w:val="single" w:sz="6" w:space="0" w:color="auto"/>
              <w:right w:val="nil"/>
            </w:tcBorders>
          </w:tcPr>
          <w:p w14:paraId="290F1C1B" w14:textId="07DA31D1" w:rsidR="001630AA" w:rsidRPr="00DE2DC6" w:rsidRDefault="00D04E48" w:rsidP="00E31EAD">
            <w:pPr>
              <w:widowControl w:val="0"/>
              <w:autoSpaceDE w:val="0"/>
              <w:autoSpaceDN w:val="0"/>
              <w:adjustRightInd w:val="0"/>
              <w:jc w:val="center"/>
              <w:rPr>
                <w:sz w:val="16"/>
                <w:szCs w:val="16"/>
              </w:rPr>
            </w:pPr>
            <w:r>
              <w:rPr>
                <w:sz w:val="16"/>
                <w:szCs w:val="16"/>
              </w:rPr>
              <w:t>Цена продажи</w:t>
            </w:r>
          </w:p>
        </w:tc>
        <w:tc>
          <w:tcPr>
            <w:tcW w:w="1350" w:type="dxa"/>
            <w:tcBorders>
              <w:top w:val="single" w:sz="4" w:space="0" w:color="auto"/>
              <w:left w:val="nil"/>
              <w:bottom w:val="single" w:sz="6" w:space="0" w:color="auto"/>
              <w:right w:val="nil"/>
            </w:tcBorders>
          </w:tcPr>
          <w:p w14:paraId="43B5FAB8" w14:textId="58B5D300" w:rsidR="001630AA" w:rsidRPr="00DE2DC6" w:rsidRDefault="00D04E48" w:rsidP="00E31EAD">
            <w:pPr>
              <w:widowControl w:val="0"/>
              <w:autoSpaceDE w:val="0"/>
              <w:autoSpaceDN w:val="0"/>
              <w:adjustRightInd w:val="0"/>
              <w:jc w:val="center"/>
              <w:rPr>
                <w:sz w:val="16"/>
                <w:szCs w:val="16"/>
              </w:rPr>
            </w:pPr>
            <w:r>
              <w:rPr>
                <w:sz w:val="16"/>
                <w:szCs w:val="16"/>
              </w:rPr>
              <w:t>Цена продажи</w:t>
            </w:r>
          </w:p>
        </w:tc>
        <w:tc>
          <w:tcPr>
            <w:tcW w:w="1275" w:type="dxa"/>
            <w:tcBorders>
              <w:top w:val="single" w:sz="4" w:space="0" w:color="auto"/>
              <w:left w:val="nil"/>
              <w:bottom w:val="single" w:sz="6" w:space="0" w:color="auto"/>
              <w:right w:val="nil"/>
            </w:tcBorders>
          </w:tcPr>
          <w:p w14:paraId="3760468D" w14:textId="767ABA36" w:rsidR="001630AA" w:rsidRPr="0036082D" w:rsidRDefault="0036082D" w:rsidP="00E31EAD">
            <w:pPr>
              <w:widowControl w:val="0"/>
              <w:autoSpaceDE w:val="0"/>
              <w:autoSpaceDN w:val="0"/>
              <w:adjustRightInd w:val="0"/>
              <w:jc w:val="center"/>
              <w:rPr>
                <w:sz w:val="16"/>
                <w:szCs w:val="16"/>
                <w:lang w:val="en-US"/>
              </w:rPr>
            </w:pPr>
            <w:r>
              <w:rPr>
                <w:sz w:val="16"/>
                <w:szCs w:val="16"/>
              </w:rPr>
              <w:t>W</w:t>
            </w:r>
            <w:r>
              <w:rPr>
                <w:sz w:val="16"/>
                <w:szCs w:val="16"/>
                <w:lang w:val="en-US"/>
              </w:rPr>
              <w:t>X</w:t>
            </w:r>
          </w:p>
        </w:tc>
        <w:tc>
          <w:tcPr>
            <w:tcW w:w="1560" w:type="dxa"/>
            <w:tcBorders>
              <w:top w:val="nil"/>
              <w:left w:val="nil"/>
              <w:bottom w:val="single" w:sz="6" w:space="0" w:color="auto"/>
              <w:right w:val="nil"/>
            </w:tcBorders>
          </w:tcPr>
          <w:p w14:paraId="037F63AC" w14:textId="526C8A0E" w:rsidR="001630AA" w:rsidRPr="00DE2DC6" w:rsidRDefault="00D04E48" w:rsidP="00E31EAD">
            <w:pPr>
              <w:widowControl w:val="0"/>
              <w:autoSpaceDE w:val="0"/>
              <w:autoSpaceDN w:val="0"/>
              <w:adjustRightInd w:val="0"/>
              <w:jc w:val="center"/>
              <w:rPr>
                <w:sz w:val="16"/>
                <w:szCs w:val="16"/>
              </w:rPr>
            </w:pPr>
            <w:r>
              <w:rPr>
                <w:sz w:val="16"/>
                <w:szCs w:val="16"/>
              </w:rPr>
              <w:t>Цена продажи</w:t>
            </w:r>
          </w:p>
        </w:tc>
      </w:tr>
      <w:tr w:rsidR="00B63AC4" w:rsidRPr="00DE2DC6" w14:paraId="3E40B60B" w14:textId="77777777" w:rsidTr="00B63AC4">
        <w:trPr>
          <w:trHeight w:val="185"/>
          <w:jc w:val="center"/>
        </w:trPr>
        <w:tc>
          <w:tcPr>
            <w:tcW w:w="1762" w:type="dxa"/>
            <w:tcBorders>
              <w:top w:val="nil"/>
              <w:left w:val="nil"/>
              <w:bottom w:val="nil"/>
              <w:right w:val="nil"/>
            </w:tcBorders>
          </w:tcPr>
          <w:p w14:paraId="5491124F" w14:textId="77777777" w:rsidR="001630AA" w:rsidRPr="00DE2DC6" w:rsidRDefault="001630AA" w:rsidP="00E31EAD">
            <w:pPr>
              <w:widowControl w:val="0"/>
              <w:autoSpaceDE w:val="0"/>
              <w:autoSpaceDN w:val="0"/>
              <w:adjustRightInd w:val="0"/>
              <w:rPr>
                <w:sz w:val="16"/>
                <w:szCs w:val="16"/>
              </w:rPr>
            </w:pPr>
          </w:p>
        </w:tc>
        <w:tc>
          <w:tcPr>
            <w:tcW w:w="1208" w:type="dxa"/>
            <w:tcBorders>
              <w:top w:val="nil"/>
              <w:left w:val="nil"/>
              <w:bottom w:val="nil"/>
              <w:right w:val="nil"/>
            </w:tcBorders>
          </w:tcPr>
          <w:p w14:paraId="5C783A50" w14:textId="77777777" w:rsidR="001630AA" w:rsidRPr="00DE2DC6" w:rsidRDefault="001630AA" w:rsidP="00E31EAD">
            <w:pPr>
              <w:widowControl w:val="0"/>
              <w:autoSpaceDE w:val="0"/>
              <w:autoSpaceDN w:val="0"/>
              <w:adjustRightInd w:val="0"/>
              <w:jc w:val="center"/>
              <w:rPr>
                <w:sz w:val="16"/>
                <w:szCs w:val="16"/>
              </w:rPr>
            </w:pPr>
          </w:p>
        </w:tc>
        <w:tc>
          <w:tcPr>
            <w:tcW w:w="1202" w:type="dxa"/>
            <w:tcBorders>
              <w:top w:val="nil"/>
              <w:left w:val="nil"/>
              <w:bottom w:val="nil"/>
              <w:right w:val="nil"/>
            </w:tcBorders>
          </w:tcPr>
          <w:p w14:paraId="0B61F232" w14:textId="77777777" w:rsidR="001630AA" w:rsidRPr="00DE2DC6" w:rsidRDefault="001630AA" w:rsidP="00E31EAD">
            <w:pPr>
              <w:widowControl w:val="0"/>
              <w:autoSpaceDE w:val="0"/>
              <w:autoSpaceDN w:val="0"/>
              <w:adjustRightInd w:val="0"/>
              <w:jc w:val="center"/>
              <w:rPr>
                <w:sz w:val="16"/>
                <w:szCs w:val="16"/>
              </w:rPr>
            </w:pPr>
          </w:p>
        </w:tc>
        <w:tc>
          <w:tcPr>
            <w:tcW w:w="1350" w:type="dxa"/>
            <w:tcBorders>
              <w:top w:val="nil"/>
              <w:left w:val="nil"/>
              <w:bottom w:val="nil"/>
              <w:right w:val="nil"/>
            </w:tcBorders>
          </w:tcPr>
          <w:p w14:paraId="4795278E" w14:textId="77777777" w:rsidR="001630AA" w:rsidRPr="00DE2DC6" w:rsidRDefault="001630AA" w:rsidP="00E31EAD">
            <w:pPr>
              <w:widowControl w:val="0"/>
              <w:autoSpaceDE w:val="0"/>
              <w:autoSpaceDN w:val="0"/>
              <w:adjustRightInd w:val="0"/>
              <w:jc w:val="center"/>
              <w:rPr>
                <w:sz w:val="16"/>
                <w:szCs w:val="16"/>
              </w:rPr>
            </w:pPr>
          </w:p>
        </w:tc>
        <w:tc>
          <w:tcPr>
            <w:tcW w:w="1275" w:type="dxa"/>
            <w:tcBorders>
              <w:top w:val="nil"/>
              <w:left w:val="nil"/>
              <w:bottom w:val="nil"/>
              <w:right w:val="nil"/>
            </w:tcBorders>
          </w:tcPr>
          <w:p w14:paraId="401B3FB0" w14:textId="77777777" w:rsidR="001630AA" w:rsidRPr="00DE2DC6" w:rsidRDefault="001630AA" w:rsidP="00E31EAD">
            <w:pPr>
              <w:widowControl w:val="0"/>
              <w:autoSpaceDE w:val="0"/>
              <w:autoSpaceDN w:val="0"/>
              <w:adjustRightInd w:val="0"/>
              <w:jc w:val="center"/>
              <w:rPr>
                <w:sz w:val="16"/>
                <w:szCs w:val="16"/>
              </w:rPr>
            </w:pPr>
          </w:p>
        </w:tc>
        <w:tc>
          <w:tcPr>
            <w:tcW w:w="1560" w:type="dxa"/>
            <w:tcBorders>
              <w:top w:val="nil"/>
              <w:left w:val="nil"/>
              <w:bottom w:val="nil"/>
              <w:right w:val="nil"/>
            </w:tcBorders>
          </w:tcPr>
          <w:p w14:paraId="70671941" w14:textId="77777777" w:rsidR="001630AA" w:rsidRPr="00DE2DC6" w:rsidRDefault="001630AA" w:rsidP="00E31EAD">
            <w:pPr>
              <w:widowControl w:val="0"/>
              <w:autoSpaceDE w:val="0"/>
              <w:autoSpaceDN w:val="0"/>
              <w:adjustRightInd w:val="0"/>
              <w:jc w:val="center"/>
              <w:rPr>
                <w:sz w:val="16"/>
                <w:szCs w:val="16"/>
              </w:rPr>
            </w:pPr>
          </w:p>
        </w:tc>
      </w:tr>
      <w:tr w:rsidR="00B63AC4" w:rsidRPr="00DE2DC6" w14:paraId="3B64351B" w14:textId="77777777" w:rsidTr="00B63AC4">
        <w:trPr>
          <w:trHeight w:val="185"/>
          <w:jc w:val="center"/>
        </w:trPr>
        <w:tc>
          <w:tcPr>
            <w:tcW w:w="1762" w:type="dxa"/>
            <w:tcBorders>
              <w:top w:val="nil"/>
              <w:left w:val="nil"/>
              <w:bottom w:val="nil"/>
              <w:right w:val="nil"/>
            </w:tcBorders>
          </w:tcPr>
          <w:p w14:paraId="53949F55" w14:textId="60F80E43" w:rsidR="007C6541" w:rsidRPr="00DE2DC6" w:rsidRDefault="007C6541" w:rsidP="007C6541">
            <w:pPr>
              <w:widowControl w:val="0"/>
              <w:autoSpaceDE w:val="0"/>
              <w:autoSpaceDN w:val="0"/>
              <w:adjustRightInd w:val="0"/>
              <w:rPr>
                <w:sz w:val="16"/>
                <w:szCs w:val="16"/>
              </w:rPr>
            </w:pPr>
            <w:r>
              <w:rPr>
                <w:sz w:val="16"/>
                <w:szCs w:val="16"/>
              </w:rPr>
              <w:t>Уровень безработицы</w:t>
            </w:r>
          </w:p>
        </w:tc>
        <w:tc>
          <w:tcPr>
            <w:tcW w:w="1208" w:type="dxa"/>
            <w:tcBorders>
              <w:top w:val="nil"/>
              <w:left w:val="nil"/>
              <w:bottom w:val="nil"/>
              <w:right w:val="nil"/>
            </w:tcBorders>
          </w:tcPr>
          <w:p w14:paraId="07B169D5" w14:textId="462B0323" w:rsidR="007C6541" w:rsidRPr="00DE2DC6" w:rsidRDefault="007C6541" w:rsidP="007C6541">
            <w:pPr>
              <w:widowControl w:val="0"/>
              <w:autoSpaceDE w:val="0"/>
              <w:autoSpaceDN w:val="0"/>
              <w:adjustRightInd w:val="0"/>
              <w:jc w:val="center"/>
              <w:rPr>
                <w:sz w:val="16"/>
                <w:szCs w:val="16"/>
              </w:rPr>
            </w:pPr>
            <w:r w:rsidRPr="00063933">
              <w:rPr>
                <w:sz w:val="16"/>
                <w:szCs w:val="16"/>
              </w:rPr>
              <w:t>1,347***</w:t>
            </w:r>
          </w:p>
        </w:tc>
        <w:tc>
          <w:tcPr>
            <w:tcW w:w="1202" w:type="dxa"/>
            <w:tcBorders>
              <w:top w:val="nil"/>
              <w:left w:val="nil"/>
              <w:bottom w:val="nil"/>
              <w:right w:val="nil"/>
            </w:tcBorders>
          </w:tcPr>
          <w:p w14:paraId="3C35BDB6" w14:textId="7B242549" w:rsidR="007C6541" w:rsidRPr="00DE2DC6" w:rsidRDefault="007C6541" w:rsidP="007C6541">
            <w:pPr>
              <w:widowControl w:val="0"/>
              <w:autoSpaceDE w:val="0"/>
              <w:autoSpaceDN w:val="0"/>
              <w:adjustRightInd w:val="0"/>
              <w:jc w:val="center"/>
              <w:rPr>
                <w:sz w:val="16"/>
                <w:szCs w:val="16"/>
              </w:rPr>
            </w:pPr>
            <w:r w:rsidRPr="00063933">
              <w:rPr>
                <w:sz w:val="16"/>
                <w:szCs w:val="16"/>
              </w:rPr>
              <w:t>1,213***</w:t>
            </w:r>
          </w:p>
        </w:tc>
        <w:tc>
          <w:tcPr>
            <w:tcW w:w="1350" w:type="dxa"/>
            <w:tcBorders>
              <w:top w:val="nil"/>
              <w:left w:val="nil"/>
              <w:bottom w:val="nil"/>
              <w:right w:val="nil"/>
            </w:tcBorders>
          </w:tcPr>
          <w:p w14:paraId="74BBC4D5" w14:textId="34B75DFA" w:rsidR="007C6541" w:rsidRPr="00DE2DC6" w:rsidRDefault="007C6541" w:rsidP="007C6541">
            <w:pPr>
              <w:widowControl w:val="0"/>
              <w:autoSpaceDE w:val="0"/>
              <w:autoSpaceDN w:val="0"/>
              <w:adjustRightInd w:val="0"/>
              <w:jc w:val="center"/>
              <w:rPr>
                <w:sz w:val="16"/>
                <w:szCs w:val="16"/>
              </w:rPr>
            </w:pPr>
            <w:r w:rsidRPr="00063933">
              <w:rPr>
                <w:sz w:val="16"/>
                <w:szCs w:val="16"/>
              </w:rPr>
              <w:t>1,174***</w:t>
            </w:r>
          </w:p>
        </w:tc>
        <w:tc>
          <w:tcPr>
            <w:tcW w:w="1275" w:type="dxa"/>
            <w:tcBorders>
              <w:top w:val="nil"/>
              <w:left w:val="nil"/>
              <w:bottom w:val="nil"/>
              <w:right w:val="nil"/>
            </w:tcBorders>
          </w:tcPr>
          <w:p w14:paraId="627B17C9" w14:textId="799D0E6B" w:rsidR="007C6541" w:rsidRPr="00DE2DC6" w:rsidRDefault="007C6541" w:rsidP="007C6541">
            <w:pPr>
              <w:widowControl w:val="0"/>
              <w:autoSpaceDE w:val="0"/>
              <w:autoSpaceDN w:val="0"/>
              <w:adjustRightInd w:val="0"/>
              <w:jc w:val="center"/>
              <w:rPr>
                <w:sz w:val="16"/>
                <w:szCs w:val="16"/>
              </w:rPr>
            </w:pPr>
            <w:r w:rsidRPr="00063933">
              <w:rPr>
                <w:sz w:val="16"/>
                <w:szCs w:val="16"/>
              </w:rPr>
              <w:t>-15.75</w:t>
            </w:r>
          </w:p>
        </w:tc>
        <w:tc>
          <w:tcPr>
            <w:tcW w:w="1560" w:type="dxa"/>
            <w:tcBorders>
              <w:top w:val="nil"/>
              <w:left w:val="nil"/>
              <w:bottom w:val="nil"/>
              <w:right w:val="nil"/>
            </w:tcBorders>
          </w:tcPr>
          <w:p w14:paraId="274C7654" w14:textId="193F0D78" w:rsidR="007C6541" w:rsidRPr="00DE2DC6" w:rsidRDefault="007C6541" w:rsidP="007C6541">
            <w:pPr>
              <w:widowControl w:val="0"/>
              <w:autoSpaceDE w:val="0"/>
              <w:autoSpaceDN w:val="0"/>
              <w:adjustRightInd w:val="0"/>
              <w:jc w:val="center"/>
              <w:rPr>
                <w:sz w:val="16"/>
                <w:szCs w:val="16"/>
              </w:rPr>
            </w:pPr>
            <w:r w:rsidRPr="00063933">
              <w:rPr>
                <w:sz w:val="16"/>
                <w:szCs w:val="16"/>
              </w:rPr>
              <w:t>1,300***</w:t>
            </w:r>
          </w:p>
        </w:tc>
      </w:tr>
      <w:tr w:rsidR="00B63AC4" w:rsidRPr="00DE2DC6" w14:paraId="1E360CCA" w14:textId="77777777" w:rsidTr="00B63AC4">
        <w:trPr>
          <w:trHeight w:val="185"/>
          <w:jc w:val="center"/>
        </w:trPr>
        <w:tc>
          <w:tcPr>
            <w:tcW w:w="1762" w:type="dxa"/>
            <w:tcBorders>
              <w:top w:val="nil"/>
              <w:left w:val="nil"/>
              <w:bottom w:val="nil"/>
              <w:right w:val="nil"/>
            </w:tcBorders>
          </w:tcPr>
          <w:p w14:paraId="0E561651" w14:textId="77777777" w:rsidR="007C6541" w:rsidRPr="00DE2DC6" w:rsidRDefault="007C6541" w:rsidP="007C6541">
            <w:pPr>
              <w:widowControl w:val="0"/>
              <w:autoSpaceDE w:val="0"/>
              <w:autoSpaceDN w:val="0"/>
              <w:adjustRightInd w:val="0"/>
              <w:rPr>
                <w:sz w:val="16"/>
                <w:szCs w:val="16"/>
              </w:rPr>
            </w:pPr>
          </w:p>
        </w:tc>
        <w:tc>
          <w:tcPr>
            <w:tcW w:w="1208" w:type="dxa"/>
            <w:tcBorders>
              <w:top w:val="nil"/>
              <w:left w:val="nil"/>
              <w:bottom w:val="nil"/>
              <w:right w:val="nil"/>
            </w:tcBorders>
          </w:tcPr>
          <w:p w14:paraId="17A2DC2C" w14:textId="22F46BF8" w:rsidR="007C6541" w:rsidRPr="00DE2DC6" w:rsidRDefault="007C6541" w:rsidP="007C6541">
            <w:pPr>
              <w:widowControl w:val="0"/>
              <w:autoSpaceDE w:val="0"/>
              <w:autoSpaceDN w:val="0"/>
              <w:adjustRightInd w:val="0"/>
              <w:jc w:val="center"/>
              <w:rPr>
                <w:sz w:val="16"/>
                <w:szCs w:val="16"/>
              </w:rPr>
            </w:pPr>
            <w:r w:rsidRPr="00063933">
              <w:rPr>
                <w:sz w:val="16"/>
                <w:szCs w:val="16"/>
              </w:rPr>
              <w:t>(106.1)</w:t>
            </w:r>
          </w:p>
        </w:tc>
        <w:tc>
          <w:tcPr>
            <w:tcW w:w="1202" w:type="dxa"/>
            <w:tcBorders>
              <w:top w:val="nil"/>
              <w:left w:val="nil"/>
              <w:bottom w:val="nil"/>
              <w:right w:val="nil"/>
            </w:tcBorders>
          </w:tcPr>
          <w:p w14:paraId="5DE5470B" w14:textId="15DEC57D" w:rsidR="007C6541" w:rsidRPr="00DE2DC6" w:rsidRDefault="007C6541" w:rsidP="007C6541">
            <w:pPr>
              <w:widowControl w:val="0"/>
              <w:autoSpaceDE w:val="0"/>
              <w:autoSpaceDN w:val="0"/>
              <w:adjustRightInd w:val="0"/>
              <w:jc w:val="center"/>
              <w:rPr>
                <w:sz w:val="16"/>
                <w:szCs w:val="16"/>
              </w:rPr>
            </w:pPr>
            <w:r w:rsidRPr="00063933">
              <w:rPr>
                <w:sz w:val="16"/>
                <w:szCs w:val="16"/>
              </w:rPr>
              <w:t>(99.85)</w:t>
            </w:r>
          </w:p>
        </w:tc>
        <w:tc>
          <w:tcPr>
            <w:tcW w:w="1350" w:type="dxa"/>
            <w:tcBorders>
              <w:top w:val="nil"/>
              <w:left w:val="nil"/>
              <w:bottom w:val="nil"/>
              <w:right w:val="nil"/>
            </w:tcBorders>
          </w:tcPr>
          <w:p w14:paraId="3FE360A4" w14:textId="1E4B0F53" w:rsidR="007C6541" w:rsidRPr="00DE2DC6" w:rsidRDefault="007C6541" w:rsidP="007C6541">
            <w:pPr>
              <w:widowControl w:val="0"/>
              <w:autoSpaceDE w:val="0"/>
              <w:autoSpaceDN w:val="0"/>
              <w:adjustRightInd w:val="0"/>
              <w:jc w:val="center"/>
              <w:rPr>
                <w:sz w:val="16"/>
                <w:szCs w:val="16"/>
              </w:rPr>
            </w:pPr>
            <w:r w:rsidRPr="00063933">
              <w:rPr>
                <w:sz w:val="16"/>
                <w:szCs w:val="16"/>
              </w:rPr>
              <w:t>(115.1)</w:t>
            </w:r>
          </w:p>
        </w:tc>
        <w:tc>
          <w:tcPr>
            <w:tcW w:w="1275" w:type="dxa"/>
            <w:tcBorders>
              <w:top w:val="nil"/>
              <w:left w:val="nil"/>
              <w:bottom w:val="nil"/>
              <w:right w:val="nil"/>
            </w:tcBorders>
          </w:tcPr>
          <w:p w14:paraId="10FF3FC9" w14:textId="360C0A48" w:rsidR="007C6541" w:rsidRPr="00DE2DC6" w:rsidRDefault="007C6541" w:rsidP="007C6541">
            <w:pPr>
              <w:widowControl w:val="0"/>
              <w:autoSpaceDE w:val="0"/>
              <w:autoSpaceDN w:val="0"/>
              <w:adjustRightInd w:val="0"/>
              <w:jc w:val="center"/>
              <w:rPr>
                <w:sz w:val="16"/>
                <w:szCs w:val="16"/>
              </w:rPr>
            </w:pPr>
            <w:r w:rsidRPr="00063933">
              <w:rPr>
                <w:sz w:val="16"/>
                <w:szCs w:val="16"/>
              </w:rPr>
              <w:t>(170.6)</w:t>
            </w:r>
          </w:p>
        </w:tc>
        <w:tc>
          <w:tcPr>
            <w:tcW w:w="1560" w:type="dxa"/>
            <w:tcBorders>
              <w:top w:val="nil"/>
              <w:left w:val="nil"/>
              <w:bottom w:val="nil"/>
              <w:right w:val="nil"/>
            </w:tcBorders>
          </w:tcPr>
          <w:p w14:paraId="2B3EAB15" w14:textId="3C8C47EC" w:rsidR="007C6541" w:rsidRPr="00DE2DC6" w:rsidRDefault="007C6541" w:rsidP="007C6541">
            <w:pPr>
              <w:widowControl w:val="0"/>
              <w:autoSpaceDE w:val="0"/>
              <w:autoSpaceDN w:val="0"/>
              <w:adjustRightInd w:val="0"/>
              <w:jc w:val="center"/>
              <w:rPr>
                <w:sz w:val="16"/>
                <w:szCs w:val="16"/>
              </w:rPr>
            </w:pPr>
            <w:r w:rsidRPr="00063933">
              <w:rPr>
                <w:sz w:val="16"/>
                <w:szCs w:val="16"/>
              </w:rPr>
              <w:t>(106.6)</w:t>
            </w:r>
          </w:p>
        </w:tc>
      </w:tr>
      <w:tr w:rsidR="00B63AC4" w:rsidRPr="00DE2DC6" w14:paraId="49544B66" w14:textId="77777777" w:rsidTr="00B63AC4">
        <w:trPr>
          <w:trHeight w:val="150"/>
          <w:jc w:val="center"/>
        </w:trPr>
        <w:tc>
          <w:tcPr>
            <w:tcW w:w="1762" w:type="dxa"/>
            <w:tcBorders>
              <w:top w:val="nil"/>
              <w:left w:val="nil"/>
              <w:bottom w:val="nil"/>
              <w:right w:val="nil"/>
            </w:tcBorders>
          </w:tcPr>
          <w:p w14:paraId="1A9551CA" w14:textId="38353ED5" w:rsidR="007C6541" w:rsidRPr="00DE2DC6" w:rsidRDefault="007C6541" w:rsidP="007C6541">
            <w:pPr>
              <w:widowControl w:val="0"/>
              <w:autoSpaceDE w:val="0"/>
              <w:autoSpaceDN w:val="0"/>
              <w:adjustRightInd w:val="0"/>
              <w:rPr>
                <w:sz w:val="16"/>
                <w:szCs w:val="16"/>
              </w:rPr>
            </w:pPr>
            <w:r>
              <w:rPr>
                <w:sz w:val="16"/>
                <w:szCs w:val="16"/>
              </w:rPr>
              <w:t>Сальдо миграции по месту работы</w:t>
            </w:r>
          </w:p>
        </w:tc>
        <w:tc>
          <w:tcPr>
            <w:tcW w:w="1208" w:type="dxa"/>
            <w:tcBorders>
              <w:top w:val="nil"/>
              <w:left w:val="nil"/>
              <w:bottom w:val="nil"/>
              <w:right w:val="nil"/>
            </w:tcBorders>
          </w:tcPr>
          <w:p w14:paraId="6D6F72E5" w14:textId="6CB00771" w:rsidR="007C6541" w:rsidRPr="00DE2DC6" w:rsidRDefault="007C6541" w:rsidP="007C6541">
            <w:pPr>
              <w:widowControl w:val="0"/>
              <w:autoSpaceDE w:val="0"/>
              <w:autoSpaceDN w:val="0"/>
              <w:adjustRightInd w:val="0"/>
              <w:jc w:val="center"/>
              <w:rPr>
                <w:sz w:val="16"/>
                <w:szCs w:val="16"/>
              </w:rPr>
            </w:pPr>
            <w:r w:rsidRPr="00063933">
              <w:rPr>
                <w:sz w:val="16"/>
                <w:szCs w:val="16"/>
              </w:rPr>
              <w:t>-2.155</w:t>
            </w:r>
          </w:p>
        </w:tc>
        <w:tc>
          <w:tcPr>
            <w:tcW w:w="1202" w:type="dxa"/>
            <w:tcBorders>
              <w:top w:val="nil"/>
              <w:left w:val="nil"/>
              <w:bottom w:val="nil"/>
              <w:right w:val="nil"/>
            </w:tcBorders>
          </w:tcPr>
          <w:p w14:paraId="6797A417" w14:textId="381A6AAB" w:rsidR="007C6541" w:rsidRPr="00DE2DC6" w:rsidRDefault="007C6541" w:rsidP="007C6541">
            <w:pPr>
              <w:widowControl w:val="0"/>
              <w:autoSpaceDE w:val="0"/>
              <w:autoSpaceDN w:val="0"/>
              <w:adjustRightInd w:val="0"/>
              <w:jc w:val="center"/>
              <w:rPr>
                <w:sz w:val="16"/>
                <w:szCs w:val="16"/>
              </w:rPr>
            </w:pPr>
            <w:r w:rsidRPr="00063933">
              <w:rPr>
                <w:sz w:val="16"/>
                <w:szCs w:val="16"/>
              </w:rPr>
              <w:t>-2.115</w:t>
            </w:r>
          </w:p>
        </w:tc>
        <w:tc>
          <w:tcPr>
            <w:tcW w:w="1350" w:type="dxa"/>
            <w:tcBorders>
              <w:top w:val="nil"/>
              <w:left w:val="nil"/>
              <w:bottom w:val="nil"/>
              <w:right w:val="nil"/>
            </w:tcBorders>
          </w:tcPr>
          <w:p w14:paraId="3F7EEB95" w14:textId="687AFC42" w:rsidR="007C6541" w:rsidRPr="00DE2DC6" w:rsidRDefault="007C6541" w:rsidP="007C6541">
            <w:pPr>
              <w:widowControl w:val="0"/>
              <w:autoSpaceDE w:val="0"/>
              <w:autoSpaceDN w:val="0"/>
              <w:adjustRightInd w:val="0"/>
              <w:jc w:val="center"/>
              <w:rPr>
                <w:sz w:val="16"/>
                <w:szCs w:val="16"/>
              </w:rPr>
            </w:pPr>
            <w:r w:rsidRPr="00063933">
              <w:rPr>
                <w:sz w:val="16"/>
                <w:szCs w:val="16"/>
              </w:rPr>
              <w:t>-1.599</w:t>
            </w:r>
          </w:p>
        </w:tc>
        <w:tc>
          <w:tcPr>
            <w:tcW w:w="1275" w:type="dxa"/>
            <w:tcBorders>
              <w:top w:val="nil"/>
              <w:left w:val="nil"/>
              <w:bottom w:val="nil"/>
              <w:right w:val="nil"/>
            </w:tcBorders>
          </w:tcPr>
          <w:p w14:paraId="03209C2F" w14:textId="512C5D85" w:rsidR="007C6541" w:rsidRPr="00DE2DC6" w:rsidRDefault="007C6541" w:rsidP="007C6541">
            <w:pPr>
              <w:widowControl w:val="0"/>
              <w:autoSpaceDE w:val="0"/>
              <w:autoSpaceDN w:val="0"/>
              <w:adjustRightInd w:val="0"/>
              <w:jc w:val="center"/>
              <w:rPr>
                <w:sz w:val="16"/>
                <w:szCs w:val="16"/>
              </w:rPr>
            </w:pPr>
            <w:r w:rsidRPr="00063933">
              <w:rPr>
                <w:sz w:val="16"/>
                <w:szCs w:val="16"/>
              </w:rPr>
              <w:t>-4.065</w:t>
            </w:r>
          </w:p>
        </w:tc>
        <w:tc>
          <w:tcPr>
            <w:tcW w:w="1560" w:type="dxa"/>
            <w:tcBorders>
              <w:top w:val="nil"/>
              <w:left w:val="nil"/>
              <w:bottom w:val="nil"/>
              <w:right w:val="nil"/>
            </w:tcBorders>
          </w:tcPr>
          <w:p w14:paraId="15145D84" w14:textId="365F9838" w:rsidR="007C6541" w:rsidRPr="00DE2DC6" w:rsidRDefault="007C6541" w:rsidP="007C6541">
            <w:pPr>
              <w:widowControl w:val="0"/>
              <w:autoSpaceDE w:val="0"/>
              <w:autoSpaceDN w:val="0"/>
              <w:adjustRightInd w:val="0"/>
              <w:jc w:val="center"/>
              <w:rPr>
                <w:sz w:val="16"/>
                <w:szCs w:val="16"/>
              </w:rPr>
            </w:pPr>
            <w:r w:rsidRPr="00063933">
              <w:rPr>
                <w:sz w:val="16"/>
                <w:szCs w:val="16"/>
              </w:rPr>
              <w:t>-1.926</w:t>
            </w:r>
          </w:p>
        </w:tc>
      </w:tr>
      <w:tr w:rsidR="00B63AC4" w:rsidRPr="00DE2DC6" w14:paraId="128BFDB3" w14:textId="77777777" w:rsidTr="00B63AC4">
        <w:trPr>
          <w:trHeight w:val="185"/>
          <w:jc w:val="center"/>
        </w:trPr>
        <w:tc>
          <w:tcPr>
            <w:tcW w:w="1762" w:type="dxa"/>
            <w:tcBorders>
              <w:top w:val="nil"/>
              <w:left w:val="nil"/>
              <w:bottom w:val="nil"/>
              <w:right w:val="nil"/>
            </w:tcBorders>
          </w:tcPr>
          <w:p w14:paraId="41DD6C9C" w14:textId="77777777" w:rsidR="007C6541" w:rsidRPr="00DE2DC6" w:rsidRDefault="007C6541" w:rsidP="007C6541">
            <w:pPr>
              <w:widowControl w:val="0"/>
              <w:autoSpaceDE w:val="0"/>
              <w:autoSpaceDN w:val="0"/>
              <w:adjustRightInd w:val="0"/>
              <w:rPr>
                <w:sz w:val="16"/>
                <w:szCs w:val="16"/>
              </w:rPr>
            </w:pPr>
          </w:p>
        </w:tc>
        <w:tc>
          <w:tcPr>
            <w:tcW w:w="1208" w:type="dxa"/>
            <w:tcBorders>
              <w:top w:val="nil"/>
              <w:left w:val="nil"/>
              <w:bottom w:val="nil"/>
              <w:right w:val="nil"/>
            </w:tcBorders>
          </w:tcPr>
          <w:p w14:paraId="669C6D5E" w14:textId="0C5F5A03" w:rsidR="007C6541" w:rsidRPr="00DE2DC6" w:rsidRDefault="007C6541" w:rsidP="007C6541">
            <w:pPr>
              <w:widowControl w:val="0"/>
              <w:autoSpaceDE w:val="0"/>
              <w:autoSpaceDN w:val="0"/>
              <w:adjustRightInd w:val="0"/>
              <w:jc w:val="center"/>
              <w:rPr>
                <w:sz w:val="16"/>
                <w:szCs w:val="16"/>
              </w:rPr>
            </w:pPr>
            <w:r w:rsidRPr="00063933">
              <w:rPr>
                <w:sz w:val="16"/>
                <w:szCs w:val="16"/>
              </w:rPr>
              <w:t>(1.602)</w:t>
            </w:r>
          </w:p>
        </w:tc>
        <w:tc>
          <w:tcPr>
            <w:tcW w:w="1202" w:type="dxa"/>
            <w:tcBorders>
              <w:top w:val="nil"/>
              <w:left w:val="nil"/>
              <w:bottom w:val="nil"/>
              <w:right w:val="nil"/>
            </w:tcBorders>
          </w:tcPr>
          <w:p w14:paraId="1A1CA10B" w14:textId="410CEB5F" w:rsidR="007C6541" w:rsidRPr="00DE2DC6" w:rsidRDefault="007C6541" w:rsidP="007C6541">
            <w:pPr>
              <w:widowControl w:val="0"/>
              <w:autoSpaceDE w:val="0"/>
              <w:autoSpaceDN w:val="0"/>
              <w:adjustRightInd w:val="0"/>
              <w:jc w:val="center"/>
              <w:rPr>
                <w:sz w:val="16"/>
                <w:szCs w:val="16"/>
              </w:rPr>
            </w:pPr>
            <w:r w:rsidRPr="00063933">
              <w:rPr>
                <w:sz w:val="16"/>
                <w:szCs w:val="16"/>
              </w:rPr>
              <w:t>(1.499)</w:t>
            </w:r>
          </w:p>
        </w:tc>
        <w:tc>
          <w:tcPr>
            <w:tcW w:w="1350" w:type="dxa"/>
            <w:tcBorders>
              <w:top w:val="nil"/>
              <w:left w:val="nil"/>
              <w:bottom w:val="nil"/>
              <w:right w:val="nil"/>
            </w:tcBorders>
          </w:tcPr>
          <w:p w14:paraId="575ADA11" w14:textId="27AE83E3" w:rsidR="007C6541" w:rsidRPr="00DE2DC6" w:rsidRDefault="007C6541" w:rsidP="007C6541">
            <w:pPr>
              <w:widowControl w:val="0"/>
              <w:autoSpaceDE w:val="0"/>
              <w:autoSpaceDN w:val="0"/>
              <w:adjustRightInd w:val="0"/>
              <w:jc w:val="center"/>
              <w:rPr>
                <w:sz w:val="16"/>
                <w:szCs w:val="16"/>
              </w:rPr>
            </w:pPr>
            <w:r w:rsidRPr="00063933">
              <w:rPr>
                <w:sz w:val="16"/>
                <w:szCs w:val="16"/>
              </w:rPr>
              <w:t>(1.505)</w:t>
            </w:r>
          </w:p>
        </w:tc>
        <w:tc>
          <w:tcPr>
            <w:tcW w:w="1275" w:type="dxa"/>
            <w:tcBorders>
              <w:top w:val="nil"/>
              <w:left w:val="nil"/>
              <w:bottom w:val="nil"/>
              <w:right w:val="nil"/>
            </w:tcBorders>
          </w:tcPr>
          <w:p w14:paraId="536CAB6C" w14:textId="6D067647" w:rsidR="007C6541" w:rsidRPr="00DE2DC6" w:rsidRDefault="007C6541" w:rsidP="007C6541">
            <w:pPr>
              <w:widowControl w:val="0"/>
              <w:autoSpaceDE w:val="0"/>
              <w:autoSpaceDN w:val="0"/>
              <w:adjustRightInd w:val="0"/>
              <w:jc w:val="center"/>
              <w:rPr>
                <w:sz w:val="16"/>
                <w:szCs w:val="16"/>
              </w:rPr>
            </w:pPr>
            <w:r w:rsidRPr="00063933">
              <w:rPr>
                <w:sz w:val="16"/>
                <w:szCs w:val="16"/>
              </w:rPr>
              <w:t>(2.949)</w:t>
            </w:r>
          </w:p>
        </w:tc>
        <w:tc>
          <w:tcPr>
            <w:tcW w:w="1560" w:type="dxa"/>
            <w:tcBorders>
              <w:top w:val="nil"/>
              <w:left w:val="nil"/>
              <w:bottom w:val="nil"/>
              <w:right w:val="nil"/>
            </w:tcBorders>
          </w:tcPr>
          <w:p w14:paraId="0AF921A2" w14:textId="59469DC5" w:rsidR="007C6541" w:rsidRPr="00DE2DC6" w:rsidRDefault="007C6541" w:rsidP="007C6541">
            <w:pPr>
              <w:widowControl w:val="0"/>
              <w:autoSpaceDE w:val="0"/>
              <w:autoSpaceDN w:val="0"/>
              <w:adjustRightInd w:val="0"/>
              <w:jc w:val="center"/>
              <w:rPr>
                <w:sz w:val="16"/>
                <w:szCs w:val="16"/>
              </w:rPr>
            </w:pPr>
            <w:r w:rsidRPr="00063933">
              <w:rPr>
                <w:sz w:val="16"/>
                <w:szCs w:val="16"/>
              </w:rPr>
              <w:t>(1.497)</w:t>
            </w:r>
          </w:p>
        </w:tc>
      </w:tr>
      <w:tr w:rsidR="00B63AC4" w:rsidRPr="00DE2DC6" w14:paraId="1AF2CDC3" w14:textId="77777777" w:rsidTr="00B63AC4">
        <w:trPr>
          <w:trHeight w:val="211"/>
          <w:jc w:val="center"/>
        </w:trPr>
        <w:tc>
          <w:tcPr>
            <w:tcW w:w="1762" w:type="dxa"/>
            <w:tcBorders>
              <w:top w:val="nil"/>
              <w:left w:val="nil"/>
              <w:bottom w:val="nil"/>
              <w:right w:val="nil"/>
            </w:tcBorders>
          </w:tcPr>
          <w:p w14:paraId="1F907832" w14:textId="319F24F1" w:rsidR="007C6541" w:rsidRPr="00DE2DC6" w:rsidRDefault="007C6541" w:rsidP="007C6541">
            <w:pPr>
              <w:widowControl w:val="0"/>
              <w:autoSpaceDE w:val="0"/>
              <w:autoSpaceDN w:val="0"/>
              <w:adjustRightInd w:val="0"/>
              <w:rPr>
                <w:sz w:val="16"/>
                <w:szCs w:val="16"/>
              </w:rPr>
            </w:pPr>
            <w:r>
              <w:rPr>
                <w:sz w:val="16"/>
                <w:szCs w:val="16"/>
              </w:rPr>
              <w:t>Сальдо миграции по месту жительства</w:t>
            </w:r>
          </w:p>
        </w:tc>
        <w:tc>
          <w:tcPr>
            <w:tcW w:w="1208" w:type="dxa"/>
            <w:tcBorders>
              <w:top w:val="nil"/>
              <w:left w:val="nil"/>
              <w:bottom w:val="nil"/>
              <w:right w:val="nil"/>
            </w:tcBorders>
          </w:tcPr>
          <w:p w14:paraId="045FEA8A" w14:textId="051F68A2" w:rsidR="007C6541" w:rsidRPr="00DE2DC6" w:rsidRDefault="007C6541" w:rsidP="007C6541">
            <w:pPr>
              <w:widowControl w:val="0"/>
              <w:autoSpaceDE w:val="0"/>
              <w:autoSpaceDN w:val="0"/>
              <w:adjustRightInd w:val="0"/>
              <w:jc w:val="center"/>
              <w:rPr>
                <w:sz w:val="16"/>
                <w:szCs w:val="16"/>
              </w:rPr>
            </w:pPr>
            <w:r w:rsidRPr="00063933">
              <w:rPr>
                <w:sz w:val="16"/>
                <w:szCs w:val="16"/>
              </w:rPr>
              <w:t>0.0371</w:t>
            </w:r>
          </w:p>
        </w:tc>
        <w:tc>
          <w:tcPr>
            <w:tcW w:w="1202" w:type="dxa"/>
            <w:tcBorders>
              <w:top w:val="nil"/>
              <w:left w:val="nil"/>
              <w:bottom w:val="nil"/>
              <w:right w:val="nil"/>
            </w:tcBorders>
          </w:tcPr>
          <w:p w14:paraId="6EB55179" w14:textId="20FDCF11" w:rsidR="007C6541" w:rsidRPr="00DE2DC6" w:rsidRDefault="007C6541" w:rsidP="007C6541">
            <w:pPr>
              <w:widowControl w:val="0"/>
              <w:autoSpaceDE w:val="0"/>
              <w:autoSpaceDN w:val="0"/>
              <w:adjustRightInd w:val="0"/>
              <w:jc w:val="center"/>
              <w:rPr>
                <w:sz w:val="16"/>
                <w:szCs w:val="16"/>
              </w:rPr>
            </w:pPr>
            <w:r w:rsidRPr="00063933">
              <w:rPr>
                <w:sz w:val="16"/>
                <w:szCs w:val="16"/>
              </w:rPr>
              <w:t>0.932</w:t>
            </w:r>
          </w:p>
        </w:tc>
        <w:tc>
          <w:tcPr>
            <w:tcW w:w="1350" w:type="dxa"/>
            <w:tcBorders>
              <w:top w:val="nil"/>
              <w:left w:val="nil"/>
              <w:bottom w:val="nil"/>
              <w:right w:val="nil"/>
            </w:tcBorders>
          </w:tcPr>
          <w:p w14:paraId="3D0388A4" w14:textId="43FD8C34" w:rsidR="007C6541" w:rsidRPr="00DE2DC6" w:rsidRDefault="007C6541" w:rsidP="007C6541">
            <w:pPr>
              <w:widowControl w:val="0"/>
              <w:autoSpaceDE w:val="0"/>
              <w:autoSpaceDN w:val="0"/>
              <w:adjustRightInd w:val="0"/>
              <w:jc w:val="center"/>
              <w:rPr>
                <w:sz w:val="16"/>
                <w:szCs w:val="16"/>
              </w:rPr>
            </w:pPr>
            <w:r w:rsidRPr="00063933">
              <w:rPr>
                <w:sz w:val="16"/>
                <w:szCs w:val="16"/>
              </w:rPr>
              <w:t>0.902</w:t>
            </w:r>
          </w:p>
        </w:tc>
        <w:tc>
          <w:tcPr>
            <w:tcW w:w="1275" w:type="dxa"/>
            <w:tcBorders>
              <w:top w:val="nil"/>
              <w:left w:val="nil"/>
              <w:bottom w:val="nil"/>
              <w:right w:val="nil"/>
            </w:tcBorders>
          </w:tcPr>
          <w:p w14:paraId="4B9DD4D1" w14:textId="70F8763D" w:rsidR="007C6541" w:rsidRPr="00DE2DC6" w:rsidRDefault="007C6541" w:rsidP="007C6541">
            <w:pPr>
              <w:widowControl w:val="0"/>
              <w:autoSpaceDE w:val="0"/>
              <w:autoSpaceDN w:val="0"/>
              <w:adjustRightInd w:val="0"/>
              <w:jc w:val="center"/>
              <w:rPr>
                <w:sz w:val="16"/>
                <w:szCs w:val="16"/>
              </w:rPr>
            </w:pPr>
            <w:r w:rsidRPr="00063933">
              <w:rPr>
                <w:sz w:val="16"/>
                <w:szCs w:val="16"/>
              </w:rPr>
              <w:t>1.338</w:t>
            </w:r>
          </w:p>
        </w:tc>
        <w:tc>
          <w:tcPr>
            <w:tcW w:w="1560" w:type="dxa"/>
            <w:tcBorders>
              <w:top w:val="nil"/>
              <w:left w:val="nil"/>
              <w:bottom w:val="nil"/>
              <w:right w:val="nil"/>
            </w:tcBorders>
          </w:tcPr>
          <w:p w14:paraId="00FA3C95" w14:textId="06DCE9B7" w:rsidR="007C6541" w:rsidRPr="00DE2DC6" w:rsidRDefault="007C6541" w:rsidP="007C6541">
            <w:pPr>
              <w:widowControl w:val="0"/>
              <w:autoSpaceDE w:val="0"/>
              <w:autoSpaceDN w:val="0"/>
              <w:adjustRightInd w:val="0"/>
              <w:jc w:val="center"/>
              <w:rPr>
                <w:sz w:val="16"/>
                <w:szCs w:val="16"/>
              </w:rPr>
            </w:pPr>
            <w:r w:rsidRPr="00063933">
              <w:rPr>
                <w:sz w:val="16"/>
                <w:szCs w:val="16"/>
              </w:rPr>
              <w:t>0.596</w:t>
            </w:r>
          </w:p>
        </w:tc>
      </w:tr>
      <w:tr w:rsidR="00B63AC4" w:rsidRPr="00DE2DC6" w14:paraId="34240F50" w14:textId="77777777" w:rsidTr="00B63AC4">
        <w:trPr>
          <w:trHeight w:val="203"/>
          <w:jc w:val="center"/>
        </w:trPr>
        <w:tc>
          <w:tcPr>
            <w:tcW w:w="1762" w:type="dxa"/>
            <w:tcBorders>
              <w:top w:val="nil"/>
              <w:left w:val="nil"/>
              <w:bottom w:val="nil"/>
              <w:right w:val="nil"/>
            </w:tcBorders>
          </w:tcPr>
          <w:p w14:paraId="6FCC7D11" w14:textId="77777777" w:rsidR="007C6541" w:rsidRPr="00DE2DC6" w:rsidRDefault="007C6541" w:rsidP="007C6541">
            <w:pPr>
              <w:widowControl w:val="0"/>
              <w:autoSpaceDE w:val="0"/>
              <w:autoSpaceDN w:val="0"/>
              <w:adjustRightInd w:val="0"/>
              <w:rPr>
                <w:sz w:val="16"/>
                <w:szCs w:val="16"/>
              </w:rPr>
            </w:pPr>
          </w:p>
        </w:tc>
        <w:tc>
          <w:tcPr>
            <w:tcW w:w="1208" w:type="dxa"/>
            <w:tcBorders>
              <w:top w:val="nil"/>
              <w:left w:val="nil"/>
              <w:bottom w:val="nil"/>
              <w:right w:val="nil"/>
            </w:tcBorders>
          </w:tcPr>
          <w:p w14:paraId="12E6E89B" w14:textId="63FEC627" w:rsidR="007C6541" w:rsidRPr="00DE2DC6" w:rsidRDefault="007C6541" w:rsidP="007C6541">
            <w:pPr>
              <w:widowControl w:val="0"/>
              <w:autoSpaceDE w:val="0"/>
              <w:autoSpaceDN w:val="0"/>
              <w:adjustRightInd w:val="0"/>
              <w:jc w:val="center"/>
              <w:rPr>
                <w:sz w:val="16"/>
                <w:szCs w:val="16"/>
              </w:rPr>
            </w:pPr>
            <w:r w:rsidRPr="00063933">
              <w:rPr>
                <w:sz w:val="16"/>
                <w:szCs w:val="16"/>
              </w:rPr>
              <w:t>(1.609)</w:t>
            </w:r>
          </w:p>
        </w:tc>
        <w:tc>
          <w:tcPr>
            <w:tcW w:w="1202" w:type="dxa"/>
            <w:tcBorders>
              <w:top w:val="nil"/>
              <w:left w:val="nil"/>
              <w:bottom w:val="nil"/>
              <w:right w:val="nil"/>
            </w:tcBorders>
          </w:tcPr>
          <w:p w14:paraId="3F764213" w14:textId="4004BA9B" w:rsidR="007C6541" w:rsidRPr="00DE2DC6" w:rsidRDefault="007C6541" w:rsidP="007C6541">
            <w:pPr>
              <w:widowControl w:val="0"/>
              <w:autoSpaceDE w:val="0"/>
              <w:autoSpaceDN w:val="0"/>
              <w:adjustRightInd w:val="0"/>
              <w:jc w:val="center"/>
              <w:rPr>
                <w:sz w:val="16"/>
                <w:szCs w:val="16"/>
              </w:rPr>
            </w:pPr>
            <w:r w:rsidRPr="00063933">
              <w:rPr>
                <w:sz w:val="16"/>
                <w:szCs w:val="16"/>
              </w:rPr>
              <w:t>(1.507)</w:t>
            </w:r>
          </w:p>
        </w:tc>
        <w:tc>
          <w:tcPr>
            <w:tcW w:w="1350" w:type="dxa"/>
            <w:tcBorders>
              <w:top w:val="nil"/>
              <w:left w:val="nil"/>
              <w:bottom w:val="nil"/>
              <w:right w:val="nil"/>
            </w:tcBorders>
          </w:tcPr>
          <w:p w14:paraId="36D19C7C" w14:textId="1077B07E" w:rsidR="007C6541" w:rsidRPr="00DE2DC6" w:rsidRDefault="007C6541" w:rsidP="007C6541">
            <w:pPr>
              <w:widowControl w:val="0"/>
              <w:autoSpaceDE w:val="0"/>
              <w:autoSpaceDN w:val="0"/>
              <w:adjustRightInd w:val="0"/>
              <w:jc w:val="center"/>
              <w:rPr>
                <w:sz w:val="16"/>
                <w:szCs w:val="16"/>
              </w:rPr>
            </w:pPr>
            <w:r w:rsidRPr="00063933">
              <w:rPr>
                <w:sz w:val="16"/>
                <w:szCs w:val="16"/>
              </w:rPr>
              <w:t>(1.522)</w:t>
            </w:r>
          </w:p>
        </w:tc>
        <w:tc>
          <w:tcPr>
            <w:tcW w:w="1275" w:type="dxa"/>
            <w:tcBorders>
              <w:top w:val="nil"/>
              <w:left w:val="nil"/>
              <w:bottom w:val="nil"/>
              <w:right w:val="nil"/>
            </w:tcBorders>
          </w:tcPr>
          <w:p w14:paraId="226D02C3" w14:textId="5ABA7FA1" w:rsidR="007C6541" w:rsidRPr="00DE2DC6" w:rsidRDefault="007C6541" w:rsidP="007C6541">
            <w:pPr>
              <w:widowControl w:val="0"/>
              <w:autoSpaceDE w:val="0"/>
              <w:autoSpaceDN w:val="0"/>
              <w:adjustRightInd w:val="0"/>
              <w:jc w:val="center"/>
              <w:rPr>
                <w:sz w:val="16"/>
                <w:szCs w:val="16"/>
              </w:rPr>
            </w:pPr>
            <w:r w:rsidRPr="00063933">
              <w:rPr>
                <w:sz w:val="16"/>
                <w:szCs w:val="16"/>
              </w:rPr>
              <w:t>(2.657)</w:t>
            </w:r>
          </w:p>
        </w:tc>
        <w:tc>
          <w:tcPr>
            <w:tcW w:w="1560" w:type="dxa"/>
            <w:tcBorders>
              <w:top w:val="nil"/>
              <w:left w:val="nil"/>
              <w:bottom w:val="nil"/>
              <w:right w:val="nil"/>
            </w:tcBorders>
          </w:tcPr>
          <w:p w14:paraId="4B0FB1C7" w14:textId="22C66654" w:rsidR="007C6541" w:rsidRPr="00DE2DC6" w:rsidRDefault="007C6541" w:rsidP="007C6541">
            <w:pPr>
              <w:widowControl w:val="0"/>
              <w:autoSpaceDE w:val="0"/>
              <w:autoSpaceDN w:val="0"/>
              <w:adjustRightInd w:val="0"/>
              <w:jc w:val="center"/>
              <w:rPr>
                <w:sz w:val="16"/>
                <w:szCs w:val="16"/>
              </w:rPr>
            </w:pPr>
            <w:r w:rsidRPr="00063933">
              <w:rPr>
                <w:sz w:val="16"/>
                <w:szCs w:val="16"/>
              </w:rPr>
              <w:t>(1.515)</w:t>
            </w:r>
          </w:p>
        </w:tc>
      </w:tr>
      <w:tr w:rsidR="00B63AC4" w:rsidRPr="00DE2DC6" w14:paraId="588039D2" w14:textId="77777777" w:rsidTr="00B63AC4">
        <w:trPr>
          <w:trHeight w:val="185"/>
          <w:jc w:val="center"/>
        </w:trPr>
        <w:tc>
          <w:tcPr>
            <w:tcW w:w="1762" w:type="dxa"/>
            <w:tcBorders>
              <w:top w:val="nil"/>
              <w:left w:val="nil"/>
              <w:bottom w:val="nil"/>
              <w:right w:val="nil"/>
            </w:tcBorders>
          </w:tcPr>
          <w:p w14:paraId="03F9AA79" w14:textId="51E8830F" w:rsidR="007C6541" w:rsidRPr="00DE2DC6" w:rsidRDefault="007C6541" w:rsidP="007C6541">
            <w:pPr>
              <w:widowControl w:val="0"/>
              <w:autoSpaceDE w:val="0"/>
              <w:autoSpaceDN w:val="0"/>
              <w:adjustRightInd w:val="0"/>
              <w:rPr>
                <w:sz w:val="16"/>
                <w:szCs w:val="16"/>
              </w:rPr>
            </w:pPr>
            <w:r>
              <w:rPr>
                <w:sz w:val="16"/>
                <w:szCs w:val="16"/>
              </w:rPr>
              <w:t>Доля занятых</w:t>
            </w:r>
          </w:p>
        </w:tc>
        <w:tc>
          <w:tcPr>
            <w:tcW w:w="1208" w:type="dxa"/>
            <w:tcBorders>
              <w:top w:val="nil"/>
              <w:left w:val="nil"/>
              <w:bottom w:val="nil"/>
              <w:right w:val="nil"/>
            </w:tcBorders>
          </w:tcPr>
          <w:p w14:paraId="1C0D88F9" w14:textId="305056A5" w:rsidR="007C6541" w:rsidRPr="00DE2DC6" w:rsidRDefault="007C6541" w:rsidP="007C6541">
            <w:pPr>
              <w:widowControl w:val="0"/>
              <w:autoSpaceDE w:val="0"/>
              <w:autoSpaceDN w:val="0"/>
              <w:adjustRightInd w:val="0"/>
              <w:jc w:val="center"/>
              <w:rPr>
                <w:sz w:val="16"/>
                <w:szCs w:val="16"/>
              </w:rPr>
            </w:pPr>
            <w:r w:rsidRPr="00063933">
              <w:rPr>
                <w:sz w:val="16"/>
                <w:szCs w:val="16"/>
              </w:rPr>
              <w:t>4,265***</w:t>
            </w:r>
          </w:p>
        </w:tc>
        <w:tc>
          <w:tcPr>
            <w:tcW w:w="1202" w:type="dxa"/>
            <w:tcBorders>
              <w:top w:val="nil"/>
              <w:left w:val="nil"/>
              <w:bottom w:val="nil"/>
              <w:right w:val="nil"/>
            </w:tcBorders>
          </w:tcPr>
          <w:p w14:paraId="4E4C87F5" w14:textId="1518BF47" w:rsidR="007C6541" w:rsidRPr="00DE2DC6" w:rsidRDefault="007C6541" w:rsidP="007C6541">
            <w:pPr>
              <w:widowControl w:val="0"/>
              <w:autoSpaceDE w:val="0"/>
              <w:autoSpaceDN w:val="0"/>
              <w:adjustRightInd w:val="0"/>
              <w:jc w:val="center"/>
              <w:rPr>
                <w:sz w:val="16"/>
                <w:szCs w:val="16"/>
              </w:rPr>
            </w:pPr>
            <w:r w:rsidRPr="00063933">
              <w:rPr>
                <w:sz w:val="16"/>
                <w:szCs w:val="16"/>
              </w:rPr>
              <w:t>3,600***</w:t>
            </w:r>
          </w:p>
        </w:tc>
        <w:tc>
          <w:tcPr>
            <w:tcW w:w="1350" w:type="dxa"/>
            <w:tcBorders>
              <w:top w:val="nil"/>
              <w:left w:val="nil"/>
              <w:bottom w:val="nil"/>
              <w:right w:val="nil"/>
            </w:tcBorders>
          </w:tcPr>
          <w:p w14:paraId="69089120" w14:textId="716EB745" w:rsidR="007C6541" w:rsidRPr="00DE2DC6" w:rsidRDefault="007C6541" w:rsidP="007C6541">
            <w:pPr>
              <w:widowControl w:val="0"/>
              <w:autoSpaceDE w:val="0"/>
              <w:autoSpaceDN w:val="0"/>
              <w:adjustRightInd w:val="0"/>
              <w:jc w:val="center"/>
              <w:rPr>
                <w:sz w:val="16"/>
                <w:szCs w:val="16"/>
              </w:rPr>
            </w:pPr>
            <w:r w:rsidRPr="00063933">
              <w:rPr>
                <w:sz w:val="16"/>
                <w:szCs w:val="16"/>
              </w:rPr>
              <w:t>3,227***</w:t>
            </w:r>
          </w:p>
        </w:tc>
        <w:tc>
          <w:tcPr>
            <w:tcW w:w="1275" w:type="dxa"/>
            <w:tcBorders>
              <w:top w:val="nil"/>
              <w:left w:val="nil"/>
              <w:bottom w:val="nil"/>
              <w:right w:val="nil"/>
            </w:tcBorders>
          </w:tcPr>
          <w:p w14:paraId="08B471A3" w14:textId="20A0BF0C" w:rsidR="007C6541" w:rsidRPr="00DE2DC6" w:rsidRDefault="007C6541" w:rsidP="007C6541">
            <w:pPr>
              <w:widowControl w:val="0"/>
              <w:autoSpaceDE w:val="0"/>
              <w:autoSpaceDN w:val="0"/>
              <w:adjustRightInd w:val="0"/>
              <w:jc w:val="center"/>
              <w:rPr>
                <w:sz w:val="16"/>
                <w:szCs w:val="16"/>
              </w:rPr>
            </w:pPr>
            <w:r w:rsidRPr="00063933">
              <w:rPr>
                <w:sz w:val="16"/>
                <w:szCs w:val="16"/>
              </w:rPr>
              <w:t>1,240</w:t>
            </w:r>
          </w:p>
        </w:tc>
        <w:tc>
          <w:tcPr>
            <w:tcW w:w="1560" w:type="dxa"/>
            <w:tcBorders>
              <w:top w:val="nil"/>
              <w:left w:val="nil"/>
              <w:bottom w:val="nil"/>
              <w:right w:val="nil"/>
            </w:tcBorders>
          </w:tcPr>
          <w:p w14:paraId="0D783B1B" w14:textId="51CDF258" w:rsidR="007C6541" w:rsidRPr="00DE2DC6" w:rsidRDefault="007C6541" w:rsidP="007C6541">
            <w:pPr>
              <w:widowControl w:val="0"/>
              <w:autoSpaceDE w:val="0"/>
              <w:autoSpaceDN w:val="0"/>
              <w:adjustRightInd w:val="0"/>
              <w:jc w:val="center"/>
              <w:rPr>
                <w:sz w:val="16"/>
                <w:szCs w:val="16"/>
              </w:rPr>
            </w:pPr>
            <w:r w:rsidRPr="00063933">
              <w:rPr>
                <w:sz w:val="16"/>
                <w:szCs w:val="16"/>
              </w:rPr>
              <w:t>3,518***</w:t>
            </w:r>
          </w:p>
        </w:tc>
      </w:tr>
      <w:tr w:rsidR="00B63AC4" w:rsidRPr="00DE2DC6" w14:paraId="27AA86A1" w14:textId="77777777" w:rsidTr="00B63AC4">
        <w:trPr>
          <w:trHeight w:val="185"/>
          <w:jc w:val="center"/>
        </w:trPr>
        <w:tc>
          <w:tcPr>
            <w:tcW w:w="1762" w:type="dxa"/>
            <w:tcBorders>
              <w:top w:val="nil"/>
              <w:left w:val="nil"/>
              <w:bottom w:val="nil"/>
              <w:right w:val="nil"/>
            </w:tcBorders>
          </w:tcPr>
          <w:p w14:paraId="4A372446" w14:textId="77777777" w:rsidR="007C6541" w:rsidRPr="00DE2DC6" w:rsidRDefault="007C6541" w:rsidP="007C6541">
            <w:pPr>
              <w:widowControl w:val="0"/>
              <w:autoSpaceDE w:val="0"/>
              <w:autoSpaceDN w:val="0"/>
              <w:adjustRightInd w:val="0"/>
              <w:rPr>
                <w:sz w:val="16"/>
                <w:szCs w:val="16"/>
              </w:rPr>
            </w:pPr>
          </w:p>
        </w:tc>
        <w:tc>
          <w:tcPr>
            <w:tcW w:w="1208" w:type="dxa"/>
            <w:tcBorders>
              <w:top w:val="nil"/>
              <w:left w:val="nil"/>
              <w:bottom w:val="nil"/>
              <w:right w:val="nil"/>
            </w:tcBorders>
          </w:tcPr>
          <w:p w14:paraId="40777C5A" w14:textId="64D702A4" w:rsidR="007C6541" w:rsidRPr="00DE2DC6" w:rsidRDefault="007C6541" w:rsidP="007C6541">
            <w:pPr>
              <w:widowControl w:val="0"/>
              <w:autoSpaceDE w:val="0"/>
              <w:autoSpaceDN w:val="0"/>
              <w:adjustRightInd w:val="0"/>
              <w:jc w:val="center"/>
              <w:rPr>
                <w:sz w:val="16"/>
                <w:szCs w:val="16"/>
              </w:rPr>
            </w:pPr>
            <w:r w:rsidRPr="00063933">
              <w:rPr>
                <w:sz w:val="16"/>
                <w:szCs w:val="16"/>
              </w:rPr>
              <w:t>(478.4)</w:t>
            </w:r>
          </w:p>
        </w:tc>
        <w:tc>
          <w:tcPr>
            <w:tcW w:w="1202" w:type="dxa"/>
            <w:tcBorders>
              <w:top w:val="nil"/>
              <w:left w:val="nil"/>
              <w:bottom w:val="nil"/>
              <w:right w:val="nil"/>
            </w:tcBorders>
          </w:tcPr>
          <w:p w14:paraId="42EA6A41" w14:textId="278D4444" w:rsidR="007C6541" w:rsidRPr="00DE2DC6" w:rsidRDefault="007C6541" w:rsidP="007C6541">
            <w:pPr>
              <w:widowControl w:val="0"/>
              <w:autoSpaceDE w:val="0"/>
              <w:autoSpaceDN w:val="0"/>
              <w:adjustRightInd w:val="0"/>
              <w:jc w:val="center"/>
              <w:rPr>
                <w:sz w:val="16"/>
                <w:szCs w:val="16"/>
              </w:rPr>
            </w:pPr>
            <w:r w:rsidRPr="00063933">
              <w:rPr>
                <w:sz w:val="16"/>
                <w:szCs w:val="16"/>
              </w:rPr>
              <w:t>(450.9)</w:t>
            </w:r>
          </w:p>
        </w:tc>
        <w:tc>
          <w:tcPr>
            <w:tcW w:w="1350" w:type="dxa"/>
            <w:tcBorders>
              <w:top w:val="nil"/>
              <w:left w:val="nil"/>
              <w:bottom w:val="nil"/>
              <w:right w:val="nil"/>
            </w:tcBorders>
          </w:tcPr>
          <w:p w14:paraId="35FB061F" w14:textId="7180B3C0" w:rsidR="007C6541" w:rsidRPr="00DE2DC6" w:rsidRDefault="007C6541" w:rsidP="007C6541">
            <w:pPr>
              <w:widowControl w:val="0"/>
              <w:autoSpaceDE w:val="0"/>
              <w:autoSpaceDN w:val="0"/>
              <w:adjustRightInd w:val="0"/>
              <w:jc w:val="center"/>
              <w:rPr>
                <w:sz w:val="16"/>
                <w:szCs w:val="16"/>
              </w:rPr>
            </w:pPr>
            <w:r w:rsidRPr="00063933">
              <w:rPr>
                <w:sz w:val="16"/>
                <w:szCs w:val="16"/>
              </w:rPr>
              <w:t>(470.4)</w:t>
            </w:r>
          </w:p>
        </w:tc>
        <w:tc>
          <w:tcPr>
            <w:tcW w:w="1275" w:type="dxa"/>
            <w:tcBorders>
              <w:top w:val="nil"/>
              <w:left w:val="nil"/>
              <w:bottom w:val="nil"/>
              <w:right w:val="nil"/>
            </w:tcBorders>
          </w:tcPr>
          <w:p w14:paraId="7A26AA2D" w14:textId="717CBECA" w:rsidR="007C6541" w:rsidRPr="00DE2DC6" w:rsidRDefault="007C6541" w:rsidP="007C6541">
            <w:pPr>
              <w:widowControl w:val="0"/>
              <w:autoSpaceDE w:val="0"/>
              <w:autoSpaceDN w:val="0"/>
              <w:adjustRightInd w:val="0"/>
              <w:jc w:val="center"/>
              <w:rPr>
                <w:sz w:val="16"/>
                <w:szCs w:val="16"/>
              </w:rPr>
            </w:pPr>
            <w:r w:rsidRPr="00063933">
              <w:rPr>
                <w:sz w:val="16"/>
                <w:szCs w:val="16"/>
              </w:rPr>
              <w:t>(797.8)</w:t>
            </w:r>
          </w:p>
        </w:tc>
        <w:tc>
          <w:tcPr>
            <w:tcW w:w="1560" w:type="dxa"/>
            <w:tcBorders>
              <w:top w:val="nil"/>
              <w:left w:val="nil"/>
              <w:bottom w:val="nil"/>
              <w:right w:val="nil"/>
            </w:tcBorders>
          </w:tcPr>
          <w:p w14:paraId="385B7529" w14:textId="59B036E7" w:rsidR="007C6541" w:rsidRPr="00DE2DC6" w:rsidRDefault="007C6541" w:rsidP="007C6541">
            <w:pPr>
              <w:widowControl w:val="0"/>
              <w:autoSpaceDE w:val="0"/>
              <w:autoSpaceDN w:val="0"/>
              <w:adjustRightInd w:val="0"/>
              <w:jc w:val="center"/>
              <w:rPr>
                <w:sz w:val="16"/>
                <w:szCs w:val="16"/>
              </w:rPr>
            </w:pPr>
            <w:r w:rsidRPr="00063933">
              <w:rPr>
                <w:sz w:val="16"/>
                <w:szCs w:val="16"/>
              </w:rPr>
              <w:t>(467.2)</w:t>
            </w:r>
          </w:p>
        </w:tc>
      </w:tr>
      <w:tr w:rsidR="00B63AC4" w:rsidRPr="00DE2DC6" w14:paraId="2BFF907F" w14:textId="77777777" w:rsidTr="00B63AC4">
        <w:trPr>
          <w:trHeight w:val="185"/>
          <w:jc w:val="center"/>
        </w:trPr>
        <w:tc>
          <w:tcPr>
            <w:tcW w:w="1762" w:type="dxa"/>
            <w:tcBorders>
              <w:top w:val="nil"/>
              <w:left w:val="nil"/>
              <w:bottom w:val="nil"/>
              <w:right w:val="nil"/>
            </w:tcBorders>
          </w:tcPr>
          <w:p w14:paraId="53FB9512" w14:textId="740A1EFC" w:rsidR="007C6541" w:rsidRPr="00DE2DC6" w:rsidRDefault="007C6541" w:rsidP="007C6541">
            <w:pPr>
              <w:widowControl w:val="0"/>
              <w:autoSpaceDE w:val="0"/>
              <w:autoSpaceDN w:val="0"/>
              <w:adjustRightInd w:val="0"/>
              <w:rPr>
                <w:sz w:val="16"/>
                <w:szCs w:val="16"/>
              </w:rPr>
            </w:pPr>
            <w:r>
              <w:rPr>
                <w:sz w:val="16"/>
                <w:szCs w:val="16"/>
              </w:rPr>
              <w:t>Заработная плата</w:t>
            </w:r>
          </w:p>
        </w:tc>
        <w:tc>
          <w:tcPr>
            <w:tcW w:w="1208" w:type="dxa"/>
            <w:tcBorders>
              <w:top w:val="nil"/>
              <w:left w:val="nil"/>
              <w:bottom w:val="nil"/>
              <w:right w:val="nil"/>
            </w:tcBorders>
          </w:tcPr>
          <w:p w14:paraId="7592B16C" w14:textId="58372EEF" w:rsidR="007C6541" w:rsidRPr="00DE2DC6" w:rsidRDefault="007C6541" w:rsidP="007C6541">
            <w:pPr>
              <w:widowControl w:val="0"/>
              <w:autoSpaceDE w:val="0"/>
              <w:autoSpaceDN w:val="0"/>
              <w:adjustRightInd w:val="0"/>
              <w:jc w:val="center"/>
              <w:rPr>
                <w:sz w:val="16"/>
                <w:szCs w:val="16"/>
              </w:rPr>
            </w:pPr>
            <w:r w:rsidRPr="00063933">
              <w:rPr>
                <w:sz w:val="16"/>
                <w:szCs w:val="16"/>
              </w:rPr>
              <w:t>0.00887</w:t>
            </w:r>
          </w:p>
        </w:tc>
        <w:tc>
          <w:tcPr>
            <w:tcW w:w="1202" w:type="dxa"/>
            <w:tcBorders>
              <w:top w:val="nil"/>
              <w:left w:val="nil"/>
              <w:bottom w:val="nil"/>
              <w:right w:val="nil"/>
            </w:tcBorders>
          </w:tcPr>
          <w:p w14:paraId="17AD6CEE" w14:textId="581059B2" w:rsidR="007C6541" w:rsidRPr="00DE2DC6" w:rsidRDefault="007C6541" w:rsidP="007C6541">
            <w:pPr>
              <w:widowControl w:val="0"/>
              <w:autoSpaceDE w:val="0"/>
              <w:autoSpaceDN w:val="0"/>
              <w:adjustRightInd w:val="0"/>
              <w:jc w:val="center"/>
              <w:rPr>
                <w:sz w:val="16"/>
                <w:szCs w:val="16"/>
              </w:rPr>
            </w:pPr>
            <w:r w:rsidRPr="00063933">
              <w:rPr>
                <w:sz w:val="16"/>
                <w:szCs w:val="16"/>
              </w:rPr>
              <w:t>0.0153</w:t>
            </w:r>
          </w:p>
        </w:tc>
        <w:tc>
          <w:tcPr>
            <w:tcW w:w="1350" w:type="dxa"/>
            <w:tcBorders>
              <w:top w:val="nil"/>
              <w:left w:val="nil"/>
              <w:bottom w:val="nil"/>
              <w:right w:val="nil"/>
            </w:tcBorders>
          </w:tcPr>
          <w:p w14:paraId="7338A121" w14:textId="064DD776" w:rsidR="007C6541" w:rsidRPr="00DE2DC6" w:rsidRDefault="007C6541" w:rsidP="007C6541">
            <w:pPr>
              <w:widowControl w:val="0"/>
              <w:autoSpaceDE w:val="0"/>
              <w:autoSpaceDN w:val="0"/>
              <w:adjustRightInd w:val="0"/>
              <w:jc w:val="center"/>
              <w:rPr>
                <w:sz w:val="16"/>
                <w:szCs w:val="16"/>
              </w:rPr>
            </w:pPr>
            <w:r w:rsidRPr="00063933">
              <w:rPr>
                <w:sz w:val="16"/>
                <w:szCs w:val="16"/>
              </w:rPr>
              <w:t>0.0214*</w:t>
            </w:r>
          </w:p>
        </w:tc>
        <w:tc>
          <w:tcPr>
            <w:tcW w:w="1275" w:type="dxa"/>
            <w:tcBorders>
              <w:top w:val="nil"/>
              <w:left w:val="nil"/>
              <w:bottom w:val="nil"/>
              <w:right w:val="nil"/>
            </w:tcBorders>
          </w:tcPr>
          <w:p w14:paraId="5E8A5171" w14:textId="6EB70FC7" w:rsidR="007C6541" w:rsidRPr="00DE2DC6" w:rsidRDefault="007C6541" w:rsidP="007C6541">
            <w:pPr>
              <w:widowControl w:val="0"/>
              <w:autoSpaceDE w:val="0"/>
              <w:autoSpaceDN w:val="0"/>
              <w:adjustRightInd w:val="0"/>
              <w:jc w:val="center"/>
              <w:rPr>
                <w:sz w:val="16"/>
                <w:szCs w:val="16"/>
              </w:rPr>
            </w:pPr>
            <w:r w:rsidRPr="00063933">
              <w:rPr>
                <w:sz w:val="16"/>
                <w:szCs w:val="16"/>
              </w:rPr>
              <w:t>-0.0645***</w:t>
            </w:r>
          </w:p>
        </w:tc>
        <w:tc>
          <w:tcPr>
            <w:tcW w:w="1560" w:type="dxa"/>
            <w:tcBorders>
              <w:top w:val="nil"/>
              <w:left w:val="nil"/>
              <w:bottom w:val="nil"/>
              <w:right w:val="nil"/>
            </w:tcBorders>
          </w:tcPr>
          <w:p w14:paraId="7B634FF6" w14:textId="1826BC37" w:rsidR="007C6541" w:rsidRPr="00DE2DC6" w:rsidRDefault="007C6541" w:rsidP="007C6541">
            <w:pPr>
              <w:widowControl w:val="0"/>
              <w:autoSpaceDE w:val="0"/>
              <w:autoSpaceDN w:val="0"/>
              <w:adjustRightInd w:val="0"/>
              <w:jc w:val="center"/>
              <w:rPr>
                <w:sz w:val="16"/>
                <w:szCs w:val="16"/>
              </w:rPr>
            </w:pPr>
            <w:r w:rsidRPr="00063933">
              <w:rPr>
                <w:sz w:val="16"/>
                <w:szCs w:val="16"/>
              </w:rPr>
              <w:t>0.0181</w:t>
            </w:r>
          </w:p>
        </w:tc>
      </w:tr>
      <w:tr w:rsidR="00B63AC4" w:rsidRPr="00DE2DC6" w14:paraId="299DEAC5" w14:textId="77777777" w:rsidTr="00B63AC4">
        <w:trPr>
          <w:trHeight w:val="185"/>
          <w:jc w:val="center"/>
        </w:trPr>
        <w:tc>
          <w:tcPr>
            <w:tcW w:w="1762" w:type="dxa"/>
            <w:tcBorders>
              <w:top w:val="nil"/>
              <w:left w:val="nil"/>
              <w:bottom w:val="nil"/>
              <w:right w:val="nil"/>
            </w:tcBorders>
          </w:tcPr>
          <w:p w14:paraId="065722FE" w14:textId="77777777" w:rsidR="007C6541" w:rsidRPr="00DE2DC6" w:rsidRDefault="007C6541" w:rsidP="007C6541">
            <w:pPr>
              <w:widowControl w:val="0"/>
              <w:autoSpaceDE w:val="0"/>
              <w:autoSpaceDN w:val="0"/>
              <w:adjustRightInd w:val="0"/>
              <w:rPr>
                <w:sz w:val="16"/>
                <w:szCs w:val="16"/>
              </w:rPr>
            </w:pPr>
          </w:p>
        </w:tc>
        <w:tc>
          <w:tcPr>
            <w:tcW w:w="1208" w:type="dxa"/>
            <w:tcBorders>
              <w:top w:val="nil"/>
              <w:left w:val="nil"/>
              <w:bottom w:val="nil"/>
              <w:right w:val="nil"/>
            </w:tcBorders>
          </w:tcPr>
          <w:p w14:paraId="57E62F5B" w14:textId="210F5330" w:rsidR="007C6541" w:rsidRPr="00DE2DC6" w:rsidRDefault="007C6541" w:rsidP="007C6541">
            <w:pPr>
              <w:widowControl w:val="0"/>
              <w:autoSpaceDE w:val="0"/>
              <w:autoSpaceDN w:val="0"/>
              <w:adjustRightInd w:val="0"/>
              <w:jc w:val="center"/>
              <w:rPr>
                <w:sz w:val="16"/>
                <w:szCs w:val="16"/>
              </w:rPr>
            </w:pPr>
            <w:r w:rsidRPr="00063933">
              <w:rPr>
                <w:sz w:val="16"/>
                <w:szCs w:val="16"/>
              </w:rPr>
              <w:t>(0.0127)</w:t>
            </w:r>
          </w:p>
        </w:tc>
        <w:tc>
          <w:tcPr>
            <w:tcW w:w="1202" w:type="dxa"/>
            <w:tcBorders>
              <w:top w:val="nil"/>
              <w:left w:val="nil"/>
              <w:bottom w:val="nil"/>
              <w:right w:val="nil"/>
            </w:tcBorders>
          </w:tcPr>
          <w:p w14:paraId="34B3A208" w14:textId="63F71DAB" w:rsidR="007C6541" w:rsidRPr="00DE2DC6" w:rsidRDefault="007C6541" w:rsidP="007C6541">
            <w:pPr>
              <w:widowControl w:val="0"/>
              <w:autoSpaceDE w:val="0"/>
              <w:autoSpaceDN w:val="0"/>
              <w:adjustRightInd w:val="0"/>
              <w:jc w:val="center"/>
              <w:rPr>
                <w:sz w:val="16"/>
                <w:szCs w:val="16"/>
              </w:rPr>
            </w:pPr>
            <w:r w:rsidRPr="00063933">
              <w:rPr>
                <w:sz w:val="16"/>
                <w:szCs w:val="16"/>
              </w:rPr>
              <w:t>(0.0119)</w:t>
            </w:r>
          </w:p>
        </w:tc>
        <w:tc>
          <w:tcPr>
            <w:tcW w:w="1350" w:type="dxa"/>
            <w:tcBorders>
              <w:top w:val="nil"/>
              <w:left w:val="nil"/>
              <w:bottom w:val="nil"/>
              <w:right w:val="nil"/>
            </w:tcBorders>
          </w:tcPr>
          <w:p w14:paraId="6A5BDCED" w14:textId="1A3A2308" w:rsidR="007C6541" w:rsidRPr="00DE2DC6" w:rsidRDefault="007C6541" w:rsidP="007C6541">
            <w:pPr>
              <w:widowControl w:val="0"/>
              <w:autoSpaceDE w:val="0"/>
              <w:autoSpaceDN w:val="0"/>
              <w:adjustRightInd w:val="0"/>
              <w:jc w:val="center"/>
              <w:rPr>
                <w:sz w:val="16"/>
                <w:szCs w:val="16"/>
              </w:rPr>
            </w:pPr>
            <w:r w:rsidRPr="00063933">
              <w:rPr>
                <w:sz w:val="16"/>
                <w:szCs w:val="16"/>
              </w:rPr>
              <w:t>(0.0120)</w:t>
            </w:r>
          </w:p>
        </w:tc>
        <w:tc>
          <w:tcPr>
            <w:tcW w:w="1275" w:type="dxa"/>
            <w:tcBorders>
              <w:top w:val="nil"/>
              <w:left w:val="nil"/>
              <w:bottom w:val="nil"/>
              <w:right w:val="nil"/>
            </w:tcBorders>
          </w:tcPr>
          <w:p w14:paraId="61377000" w14:textId="435EB1B0" w:rsidR="007C6541" w:rsidRPr="00DE2DC6" w:rsidRDefault="007C6541" w:rsidP="007C6541">
            <w:pPr>
              <w:widowControl w:val="0"/>
              <w:autoSpaceDE w:val="0"/>
              <w:autoSpaceDN w:val="0"/>
              <w:adjustRightInd w:val="0"/>
              <w:jc w:val="center"/>
              <w:rPr>
                <w:sz w:val="16"/>
                <w:szCs w:val="16"/>
              </w:rPr>
            </w:pPr>
            <w:r w:rsidRPr="00063933">
              <w:rPr>
                <w:sz w:val="16"/>
                <w:szCs w:val="16"/>
              </w:rPr>
              <w:t>(0.0219)</w:t>
            </w:r>
          </w:p>
        </w:tc>
        <w:tc>
          <w:tcPr>
            <w:tcW w:w="1560" w:type="dxa"/>
            <w:tcBorders>
              <w:top w:val="nil"/>
              <w:left w:val="nil"/>
              <w:bottom w:val="nil"/>
              <w:right w:val="nil"/>
            </w:tcBorders>
          </w:tcPr>
          <w:p w14:paraId="26D08C2A" w14:textId="22D3873A" w:rsidR="007C6541" w:rsidRPr="00DE2DC6" w:rsidRDefault="007C6541" w:rsidP="007C6541">
            <w:pPr>
              <w:widowControl w:val="0"/>
              <w:autoSpaceDE w:val="0"/>
              <w:autoSpaceDN w:val="0"/>
              <w:adjustRightInd w:val="0"/>
              <w:jc w:val="center"/>
              <w:rPr>
                <w:sz w:val="16"/>
                <w:szCs w:val="16"/>
              </w:rPr>
            </w:pPr>
            <w:r w:rsidRPr="00063933">
              <w:rPr>
                <w:sz w:val="16"/>
                <w:szCs w:val="16"/>
              </w:rPr>
              <w:t>(0.0120)</w:t>
            </w:r>
          </w:p>
        </w:tc>
      </w:tr>
      <w:tr w:rsidR="00B63AC4" w:rsidRPr="00DE2DC6" w14:paraId="337DB05F" w14:textId="77777777" w:rsidTr="00B63AC4">
        <w:trPr>
          <w:trHeight w:val="185"/>
          <w:jc w:val="center"/>
        </w:trPr>
        <w:tc>
          <w:tcPr>
            <w:tcW w:w="1762" w:type="dxa"/>
            <w:tcBorders>
              <w:top w:val="nil"/>
              <w:left w:val="nil"/>
              <w:bottom w:val="nil"/>
              <w:right w:val="nil"/>
            </w:tcBorders>
          </w:tcPr>
          <w:p w14:paraId="2A44544B" w14:textId="3477D45C" w:rsidR="007C6541" w:rsidRPr="00DE2DC6" w:rsidRDefault="007C6541" w:rsidP="007C6541">
            <w:pPr>
              <w:widowControl w:val="0"/>
              <w:autoSpaceDE w:val="0"/>
              <w:autoSpaceDN w:val="0"/>
              <w:adjustRightInd w:val="0"/>
              <w:rPr>
                <w:sz w:val="16"/>
                <w:szCs w:val="16"/>
              </w:rPr>
            </w:pPr>
            <w:r>
              <w:rPr>
                <w:sz w:val="16"/>
                <w:szCs w:val="16"/>
              </w:rPr>
              <w:t>Число сотрудников</w:t>
            </w:r>
          </w:p>
        </w:tc>
        <w:tc>
          <w:tcPr>
            <w:tcW w:w="1208" w:type="dxa"/>
            <w:tcBorders>
              <w:top w:val="nil"/>
              <w:left w:val="nil"/>
              <w:bottom w:val="nil"/>
              <w:right w:val="nil"/>
            </w:tcBorders>
          </w:tcPr>
          <w:p w14:paraId="1A629B16" w14:textId="27F79131" w:rsidR="007C6541" w:rsidRPr="00DE2DC6" w:rsidRDefault="007C6541" w:rsidP="007C6541">
            <w:pPr>
              <w:widowControl w:val="0"/>
              <w:autoSpaceDE w:val="0"/>
              <w:autoSpaceDN w:val="0"/>
              <w:adjustRightInd w:val="0"/>
              <w:jc w:val="center"/>
              <w:rPr>
                <w:sz w:val="16"/>
                <w:szCs w:val="16"/>
              </w:rPr>
            </w:pPr>
            <w:r w:rsidRPr="00063933">
              <w:rPr>
                <w:sz w:val="16"/>
                <w:szCs w:val="16"/>
              </w:rPr>
              <w:t>0.585</w:t>
            </w:r>
          </w:p>
        </w:tc>
        <w:tc>
          <w:tcPr>
            <w:tcW w:w="1202" w:type="dxa"/>
            <w:tcBorders>
              <w:top w:val="nil"/>
              <w:left w:val="nil"/>
              <w:bottom w:val="nil"/>
              <w:right w:val="nil"/>
            </w:tcBorders>
          </w:tcPr>
          <w:p w14:paraId="53E46CAA" w14:textId="5F89C576" w:rsidR="007C6541" w:rsidRPr="00DE2DC6" w:rsidRDefault="007C6541" w:rsidP="007C6541">
            <w:pPr>
              <w:widowControl w:val="0"/>
              <w:autoSpaceDE w:val="0"/>
              <w:autoSpaceDN w:val="0"/>
              <w:adjustRightInd w:val="0"/>
              <w:jc w:val="center"/>
              <w:rPr>
                <w:sz w:val="16"/>
                <w:szCs w:val="16"/>
              </w:rPr>
            </w:pPr>
            <w:r w:rsidRPr="00063933">
              <w:rPr>
                <w:sz w:val="16"/>
                <w:szCs w:val="16"/>
              </w:rPr>
              <w:t>-0.152</w:t>
            </w:r>
          </w:p>
        </w:tc>
        <w:tc>
          <w:tcPr>
            <w:tcW w:w="1350" w:type="dxa"/>
            <w:tcBorders>
              <w:top w:val="nil"/>
              <w:left w:val="nil"/>
              <w:bottom w:val="nil"/>
              <w:right w:val="nil"/>
            </w:tcBorders>
          </w:tcPr>
          <w:p w14:paraId="7D298F25" w14:textId="436936B4" w:rsidR="007C6541" w:rsidRPr="00DE2DC6" w:rsidRDefault="007C6541" w:rsidP="007C6541">
            <w:pPr>
              <w:widowControl w:val="0"/>
              <w:autoSpaceDE w:val="0"/>
              <w:autoSpaceDN w:val="0"/>
              <w:adjustRightInd w:val="0"/>
              <w:jc w:val="center"/>
              <w:rPr>
                <w:sz w:val="16"/>
                <w:szCs w:val="16"/>
              </w:rPr>
            </w:pPr>
            <w:r w:rsidRPr="00063933">
              <w:rPr>
                <w:sz w:val="16"/>
                <w:szCs w:val="16"/>
              </w:rPr>
              <w:t>-0.776</w:t>
            </w:r>
          </w:p>
        </w:tc>
        <w:tc>
          <w:tcPr>
            <w:tcW w:w="1275" w:type="dxa"/>
            <w:tcBorders>
              <w:top w:val="nil"/>
              <w:left w:val="nil"/>
              <w:bottom w:val="nil"/>
              <w:right w:val="nil"/>
            </w:tcBorders>
          </w:tcPr>
          <w:p w14:paraId="3E657308" w14:textId="36647461" w:rsidR="007C6541" w:rsidRPr="00DE2DC6" w:rsidRDefault="007C6541" w:rsidP="007C6541">
            <w:pPr>
              <w:widowControl w:val="0"/>
              <w:autoSpaceDE w:val="0"/>
              <w:autoSpaceDN w:val="0"/>
              <w:adjustRightInd w:val="0"/>
              <w:jc w:val="center"/>
              <w:rPr>
                <w:sz w:val="16"/>
                <w:szCs w:val="16"/>
              </w:rPr>
            </w:pPr>
            <w:r w:rsidRPr="00063933">
              <w:rPr>
                <w:sz w:val="16"/>
                <w:szCs w:val="16"/>
              </w:rPr>
              <w:t>6.797***</w:t>
            </w:r>
          </w:p>
        </w:tc>
        <w:tc>
          <w:tcPr>
            <w:tcW w:w="1560" w:type="dxa"/>
            <w:tcBorders>
              <w:top w:val="nil"/>
              <w:left w:val="nil"/>
              <w:bottom w:val="nil"/>
              <w:right w:val="nil"/>
            </w:tcBorders>
          </w:tcPr>
          <w:p w14:paraId="54FAC5A8" w14:textId="46D170AC" w:rsidR="007C6541" w:rsidRPr="00DE2DC6" w:rsidRDefault="007C6541" w:rsidP="007C6541">
            <w:pPr>
              <w:widowControl w:val="0"/>
              <w:autoSpaceDE w:val="0"/>
              <w:autoSpaceDN w:val="0"/>
              <w:adjustRightInd w:val="0"/>
              <w:jc w:val="center"/>
              <w:rPr>
                <w:sz w:val="16"/>
                <w:szCs w:val="16"/>
              </w:rPr>
            </w:pPr>
            <w:r w:rsidRPr="00063933">
              <w:rPr>
                <w:sz w:val="16"/>
                <w:szCs w:val="16"/>
              </w:rPr>
              <w:t>-0.463</w:t>
            </w:r>
          </w:p>
        </w:tc>
      </w:tr>
      <w:tr w:rsidR="00B63AC4" w:rsidRPr="00DE2DC6" w14:paraId="1B1251FD" w14:textId="77777777" w:rsidTr="00B63AC4">
        <w:trPr>
          <w:trHeight w:val="185"/>
          <w:jc w:val="center"/>
        </w:trPr>
        <w:tc>
          <w:tcPr>
            <w:tcW w:w="1762" w:type="dxa"/>
            <w:tcBorders>
              <w:top w:val="nil"/>
              <w:left w:val="nil"/>
              <w:bottom w:val="nil"/>
              <w:right w:val="nil"/>
            </w:tcBorders>
          </w:tcPr>
          <w:p w14:paraId="77E40D64" w14:textId="77777777" w:rsidR="007C6541" w:rsidRPr="00DE2DC6" w:rsidRDefault="007C6541" w:rsidP="007C6541">
            <w:pPr>
              <w:widowControl w:val="0"/>
              <w:autoSpaceDE w:val="0"/>
              <w:autoSpaceDN w:val="0"/>
              <w:adjustRightInd w:val="0"/>
              <w:rPr>
                <w:sz w:val="16"/>
                <w:szCs w:val="16"/>
              </w:rPr>
            </w:pPr>
          </w:p>
        </w:tc>
        <w:tc>
          <w:tcPr>
            <w:tcW w:w="1208" w:type="dxa"/>
            <w:tcBorders>
              <w:top w:val="nil"/>
              <w:left w:val="nil"/>
              <w:bottom w:val="nil"/>
              <w:right w:val="nil"/>
            </w:tcBorders>
          </w:tcPr>
          <w:p w14:paraId="02E2B037" w14:textId="6BDC629B" w:rsidR="007C6541" w:rsidRPr="00DE2DC6" w:rsidRDefault="007C6541" w:rsidP="007C6541">
            <w:pPr>
              <w:widowControl w:val="0"/>
              <w:autoSpaceDE w:val="0"/>
              <w:autoSpaceDN w:val="0"/>
              <w:adjustRightInd w:val="0"/>
              <w:jc w:val="center"/>
              <w:rPr>
                <w:sz w:val="16"/>
                <w:szCs w:val="16"/>
              </w:rPr>
            </w:pPr>
            <w:r w:rsidRPr="00063933">
              <w:rPr>
                <w:sz w:val="16"/>
                <w:szCs w:val="16"/>
              </w:rPr>
              <w:t>(1.164)</w:t>
            </w:r>
          </w:p>
        </w:tc>
        <w:tc>
          <w:tcPr>
            <w:tcW w:w="1202" w:type="dxa"/>
            <w:tcBorders>
              <w:top w:val="nil"/>
              <w:left w:val="nil"/>
              <w:bottom w:val="nil"/>
              <w:right w:val="nil"/>
            </w:tcBorders>
          </w:tcPr>
          <w:p w14:paraId="4D8EDD42" w14:textId="00BFB246" w:rsidR="007C6541" w:rsidRPr="00DE2DC6" w:rsidRDefault="007C6541" w:rsidP="007C6541">
            <w:pPr>
              <w:widowControl w:val="0"/>
              <w:autoSpaceDE w:val="0"/>
              <w:autoSpaceDN w:val="0"/>
              <w:adjustRightInd w:val="0"/>
              <w:jc w:val="center"/>
              <w:rPr>
                <w:sz w:val="16"/>
                <w:szCs w:val="16"/>
              </w:rPr>
            </w:pPr>
            <w:r w:rsidRPr="00063933">
              <w:rPr>
                <w:sz w:val="16"/>
                <w:szCs w:val="16"/>
              </w:rPr>
              <w:t>(1.091)</w:t>
            </w:r>
          </w:p>
        </w:tc>
        <w:tc>
          <w:tcPr>
            <w:tcW w:w="1350" w:type="dxa"/>
            <w:tcBorders>
              <w:top w:val="nil"/>
              <w:left w:val="nil"/>
              <w:bottom w:val="nil"/>
              <w:right w:val="nil"/>
            </w:tcBorders>
          </w:tcPr>
          <w:p w14:paraId="7CCB1E6B" w14:textId="5526D283" w:rsidR="007C6541" w:rsidRPr="00DE2DC6" w:rsidRDefault="007C6541" w:rsidP="007C6541">
            <w:pPr>
              <w:widowControl w:val="0"/>
              <w:autoSpaceDE w:val="0"/>
              <w:autoSpaceDN w:val="0"/>
              <w:adjustRightInd w:val="0"/>
              <w:jc w:val="center"/>
              <w:rPr>
                <w:sz w:val="16"/>
                <w:szCs w:val="16"/>
              </w:rPr>
            </w:pPr>
            <w:r w:rsidRPr="00063933">
              <w:rPr>
                <w:sz w:val="16"/>
                <w:szCs w:val="16"/>
              </w:rPr>
              <w:t>(1.106)</w:t>
            </w:r>
          </w:p>
        </w:tc>
        <w:tc>
          <w:tcPr>
            <w:tcW w:w="1275" w:type="dxa"/>
            <w:tcBorders>
              <w:top w:val="nil"/>
              <w:left w:val="nil"/>
              <w:bottom w:val="nil"/>
              <w:right w:val="nil"/>
            </w:tcBorders>
          </w:tcPr>
          <w:p w14:paraId="175ADFDE" w14:textId="4D66D670" w:rsidR="007C6541" w:rsidRPr="00DE2DC6" w:rsidRDefault="007C6541" w:rsidP="007C6541">
            <w:pPr>
              <w:widowControl w:val="0"/>
              <w:autoSpaceDE w:val="0"/>
              <w:autoSpaceDN w:val="0"/>
              <w:adjustRightInd w:val="0"/>
              <w:jc w:val="center"/>
              <w:rPr>
                <w:sz w:val="16"/>
                <w:szCs w:val="16"/>
              </w:rPr>
            </w:pPr>
            <w:r w:rsidRPr="00063933">
              <w:rPr>
                <w:sz w:val="16"/>
                <w:szCs w:val="16"/>
              </w:rPr>
              <w:t>(2.036)</w:t>
            </w:r>
          </w:p>
        </w:tc>
        <w:tc>
          <w:tcPr>
            <w:tcW w:w="1560" w:type="dxa"/>
            <w:tcBorders>
              <w:top w:val="nil"/>
              <w:left w:val="nil"/>
              <w:bottom w:val="nil"/>
              <w:right w:val="nil"/>
            </w:tcBorders>
          </w:tcPr>
          <w:p w14:paraId="144AF7D5" w14:textId="7D3D6CBD" w:rsidR="007C6541" w:rsidRPr="00DE2DC6" w:rsidRDefault="007C6541" w:rsidP="007C6541">
            <w:pPr>
              <w:widowControl w:val="0"/>
              <w:autoSpaceDE w:val="0"/>
              <w:autoSpaceDN w:val="0"/>
              <w:adjustRightInd w:val="0"/>
              <w:jc w:val="center"/>
              <w:rPr>
                <w:sz w:val="16"/>
                <w:szCs w:val="16"/>
              </w:rPr>
            </w:pPr>
            <w:r w:rsidRPr="00063933">
              <w:rPr>
                <w:sz w:val="16"/>
                <w:szCs w:val="16"/>
              </w:rPr>
              <w:t>(1.102)</w:t>
            </w:r>
          </w:p>
        </w:tc>
      </w:tr>
      <w:tr w:rsidR="00B63AC4" w:rsidRPr="00DE2DC6" w14:paraId="733E3471" w14:textId="77777777" w:rsidTr="00B63AC4">
        <w:trPr>
          <w:trHeight w:val="185"/>
          <w:jc w:val="center"/>
        </w:trPr>
        <w:tc>
          <w:tcPr>
            <w:tcW w:w="1762" w:type="dxa"/>
            <w:tcBorders>
              <w:top w:val="nil"/>
              <w:left w:val="nil"/>
              <w:bottom w:val="nil"/>
              <w:right w:val="nil"/>
            </w:tcBorders>
          </w:tcPr>
          <w:p w14:paraId="28E025D0" w14:textId="421D4D1B" w:rsidR="007C6541" w:rsidRPr="00DE2DC6" w:rsidRDefault="007C6541" w:rsidP="007C6541">
            <w:pPr>
              <w:widowControl w:val="0"/>
              <w:autoSpaceDE w:val="0"/>
              <w:autoSpaceDN w:val="0"/>
              <w:adjustRightInd w:val="0"/>
              <w:rPr>
                <w:sz w:val="16"/>
                <w:szCs w:val="16"/>
              </w:rPr>
            </w:pPr>
            <w:r>
              <w:rPr>
                <w:sz w:val="16"/>
                <w:szCs w:val="16"/>
              </w:rPr>
              <w:t>ВРП</w:t>
            </w:r>
          </w:p>
        </w:tc>
        <w:tc>
          <w:tcPr>
            <w:tcW w:w="1208" w:type="dxa"/>
            <w:tcBorders>
              <w:top w:val="nil"/>
              <w:left w:val="nil"/>
              <w:bottom w:val="nil"/>
              <w:right w:val="nil"/>
            </w:tcBorders>
          </w:tcPr>
          <w:p w14:paraId="3A175A4E" w14:textId="388177A3" w:rsidR="007C6541" w:rsidRPr="00DE2DC6" w:rsidRDefault="007C6541" w:rsidP="007C6541">
            <w:pPr>
              <w:widowControl w:val="0"/>
              <w:autoSpaceDE w:val="0"/>
              <w:autoSpaceDN w:val="0"/>
              <w:adjustRightInd w:val="0"/>
              <w:jc w:val="center"/>
              <w:rPr>
                <w:sz w:val="16"/>
                <w:szCs w:val="16"/>
              </w:rPr>
            </w:pPr>
            <w:r w:rsidRPr="00063933">
              <w:rPr>
                <w:sz w:val="16"/>
                <w:szCs w:val="16"/>
              </w:rPr>
              <w:t>-0.00355***</w:t>
            </w:r>
          </w:p>
        </w:tc>
        <w:tc>
          <w:tcPr>
            <w:tcW w:w="1202" w:type="dxa"/>
            <w:tcBorders>
              <w:top w:val="nil"/>
              <w:left w:val="nil"/>
              <w:bottom w:val="nil"/>
              <w:right w:val="nil"/>
            </w:tcBorders>
          </w:tcPr>
          <w:p w14:paraId="2CF02F97" w14:textId="59D76E1F" w:rsidR="007C6541" w:rsidRPr="00DE2DC6" w:rsidRDefault="007C6541" w:rsidP="007C6541">
            <w:pPr>
              <w:widowControl w:val="0"/>
              <w:autoSpaceDE w:val="0"/>
              <w:autoSpaceDN w:val="0"/>
              <w:adjustRightInd w:val="0"/>
              <w:jc w:val="center"/>
              <w:rPr>
                <w:sz w:val="16"/>
                <w:szCs w:val="16"/>
              </w:rPr>
            </w:pPr>
            <w:r w:rsidRPr="00063933">
              <w:rPr>
                <w:sz w:val="16"/>
                <w:szCs w:val="16"/>
              </w:rPr>
              <w:t>-0.00382***</w:t>
            </w:r>
          </w:p>
        </w:tc>
        <w:tc>
          <w:tcPr>
            <w:tcW w:w="1350" w:type="dxa"/>
            <w:tcBorders>
              <w:top w:val="nil"/>
              <w:left w:val="nil"/>
              <w:bottom w:val="nil"/>
              <w:right w:val="nil"/>
            </w:tcBorders>
          </w:tcPr>
          <w:p w14:paraId="155E71C0" w14:textId="38A88729" w:rsidR="007C6541" w:rsidRPr="00DE2DC6" w:rsidRDefault="007C6541" w:rsidP="007C6541">
            <w:pPr>
              <w:widowControl w:val="0"/>
              <w:autoSpaceDE w:val="0"/>
              <w:autoSpaceDN w:val="0"/>
              <w:adjustRightInd w:val="0"/>
              <w:jc w:val="center"/>
              <w:rPr>
                <w:sz w:val="16"/>
                <w:szCs w:val="16"/>
              </w:rPr>
            </w:pPr>
            <w:r w:rsidRPr="00063933">
              <w:rPr>
                <w:sz w:val="16"/>
                <w:szCs w:val="16"/>
              </w:rPr>
              <w:t>-0.00363***</w:t>
            </w:r>
          </w:p>
        </w:tc>
        <w:tc>
          <w:tcPr>
            <w:tcW w:w="1275" w:type="dxa"/>
            <w:tcBorders>
              <w:top w:val="nil"/>
              <w:left w:val="nil"/>
              <w:bottom w:val="nil"/>
              <w:right w:val="nil"/>
            </w:tcBorders>
          </w:tcPr>
          <w:p w14:paraId="633E8793" w14:textId="3455F8F3" w:rsidR="007C6541" w:rsidRPr="00DE2DC6" w:rsidRDefault="007C6541" w:rsidP="007C6541">
            <w:pPr>
              <w:widowControl w:val="0"/>
              <w:autoSpaceDE w:val="0"/>
              <w:autoSpaceDN w:val="0"/>
              <w:adjustRightInd w:val="0"/>
              <w:jc w:val="center"/>
              <w:rPr>
                <w:sz w:val="16"/>
                <w:szCs w:val="16"/>
              </w:rPr>
            </w:pPr>
            <w:r w:rsidRPr="00063933">
              <w:rPr>
                <w:sz w:val="16"/>
                <w:szCs w:val="16"/>
              </w:rPr>
              <w:t>0.00146</w:t>
            </w:r>
          </w:p>
        </w:tc>
        <w:tc>
          <w:tcPr>
            <w:tcW w:w="1560" w:type="dxa"/>
            <w:tcBorders>
              <w:top w:val="nil"/>
              <w:left w:val="nil"/>
              <w:bottom w:val="nil"/>
              <w:right w:val="nil"/>
            </w:tcBorders>
          </w:tcPr>
          <w:p w14:paraId="70E3EE69" w14:textId="613C5FF0" w:rsidR="007C6541" w:rsidRPr="00DE2DC6" w:rsidRDefault="007C6541" w:rsidP="007C6541">
            <w:pPr>
              <w:widowControl w:val="0"/>
              <w:autoSpaceDE w:val="0"/>
              <w:autoSpaceDN w:val="0"/>
              <w:adjustRightInd w:val="0"/>
              <w:jc w:val="center"/>
              <w:rPr>
                <w:sz w:val="16"/>
                <w:szCs w:val="16"/>
              </w:rPr>
            </w:pPr>
            <w:r w:rsidRPr="00063933">
              <w:rPr>
                <w:sz w:val="16"/>
                <w:szCs w:val="16"/>
              </w:rPr>
              <w:t>-0.00384***</w:t>
            </w:r>
          </w:p>
        </w:tc>
      </w:tr>
      <w:tr w:rsidR="00B63AC4" w:rsidRPr="00DE2DC6" w14:paraId="6645B29D" w14:textId="77777777" w:rsidTr="00B63AC4">
        <w:trPr>
          <w:trHeight w:val="185"/>
          <w:jc w:val="center"/>
        </w:trPr>
        <w:tc>
          <w:tcPr>
            <w:tcW w:w="1762" w:type="dxa"/>
            <w:tcBorders>
              <w:top w:val="nil"/>
              <w:left w:val="nil"/>
              <w:bottom w:val="nil"/>
              <w:right w:val="nil"/>
            </w:tcBorders>
          </w:tcPr>
          <w:p w14:paraId="346ECE75" w14:textId="77777777" w:rsidR="007C6541" w:rsidRPr="00DE2DC6" w:rsidRDefault="007C6541" w:rsidP="007C6541">
            <w:pPr>
              <w:widowControl w:val="0"/>
              <w:autoSpaceDE w:val="0"/>
              <w:autoSpaceDN w:val="0"/>
              <w:adjustRightInd w:val="0"/>
              <w:rPr>
                <w:sz w:val="16"/>
                <w:szCs w:val="16"/>
              </w:rPr>
            </w:pPr>
          </w:p>
        </w:tc>
        <w:tc>
          <w:tcPr>
            <w:tcW w:w="1208" w:type="dxa"/>
            <w:tcBorders>
              <w:top w:val="nil"/>
              <w:left w:val="nil"/>
              <w:bottom w:val="nil"/>
              <w:right w:val="nil"/>
            </w:tcBorders>
          </w:tcPr>
          <w:p w14:paraId="19F33EA4" w14:textId="643955F9" w:rsidR="007C6541" w:rsidRPr="00DE2DC6" w:rsidRDefault="007C6541" w:rsidP="007C6541">
            <w:pPr>
              <w:widowControl w:val="0"/>
              <w:autoSpaceDE w:val="0"/>
              <w:autoSpaceDN w:val="0"/>
              <w:adjustRightInd w:val="0"/>
              <w:jc w:val="center"/>
              <w:rPr>
                <w:sz w:val="16"/>
                <w:szCs w:val="16"/>
              </w:rPr>
            </w:pPr>
            <w:r w:rsidRPr="00063933">
              <w:rPr>
                <w:sz w:val="16"/>
                <w:szCs w:val="16"/>
              </w:rPr>
              <w:t>(0.000948)</w:t>
            </w:r>
          </w:p>
        </w:tc>
        <w:tc>
          <w:tcPr>
            <w:tcW w:w="1202" w:type="dxa"/>
            <w:tcBorders>
              <w:top w:val="nil"/>
              <w:left w:val="nil"/>
              <w:bottom w:val="nil"/>
              <w:right w:val="nil"/>
            </w:tcBorders>
          </w:tcPr>
          <w:p w14:paraId="23B6CEC7" w14:textId="06A41EDB" w:rsidR="007C6541" w:rsidRPr="00DE2DC6" w:rsidRDefault="007C6541" w:rsidP="007C6541">
            <w:pPr>
              <w:widowControl w:val="0"/>
              <w:autoSpaceDE w:val="0"/>
              <w:autoSpaceDN w:val="0"/>
              <w:adjustRightInd w:val="0"/>
              <w:jc w:val="center"/>
              <w:rPr>
                <w:sz w:val="16"/>
                <w:szCs w:val="16"/>
              </w:rPr>
            </w:pPr>
            <w:r w:rsidRPr="00063933">
              <w:rPr>
                <w:sz w:val="16"/>
                <w:szCs w:val="16"/>
              </w:rPr>
              <w:t>(0.000888)</w:t>
            </w:r>
          </w:p>
        </w:tc>
        <w:tc>
          <w:tcPr>
            <w:tcW w:w="1350" w:type="dxa"/>
            <w:tcBorders>
              <w:top w:val="nil"/>
              <w:left w:val="nil"/>
              <w:bottom w:val="nil"/>
              <w:right w:val="nil"/>
            </w:tcBorders>
          </w:tcPr>
          <w:p w14:paraId="372780C9" w14:textId="61407287" w:rsidR="007C6541" w:rsidRPr="00DE2DC6" w:rsidRDefault="007C6541" w:rsidP="007C6541">
            <w:pPr>
              <w:widowControl w:val="0"/>
              <w:autoSpaceDE w:val="0"/>
              <w:autoSpaceDN w:val="0"/>
              <w:adjustRightInd w:val="0"/>
              <w:jc w:val="center"/>
              <w:rPr>
                <w:sz w:val="16"/>
                <w:szCs w:val="16"/>
              </w:rPr>
            </w:pPr>
            <w:r w:rsidRPr="00063933">
              <w:rPr>
                <w:sz w:val="16"/>
                <w:szCs w:val="16"/>
              </w:rPr>
              <w:t>(0.000893)</w:t>
            </w:r>
          </w:p>
        </w:tc>
        <w:tc>
          <w:tcPr>
            <w:tcW w:w="1275" w:type="dxa"/>
            <w:tcBorders>
              <w:top w:val="nil"/>
              <w:left w:val="nil"/>
              <w:bottom w:val="nil"/>
              <w:right w:val="nil"/>
            </w:tcBorders>
          </w:tcPr>
          <w:p w14:paraId="0184665B" w14:textId="00767D03" w:rsidR="007C6541" w:rsidRPr="00DE2DC6" w:rsidRDefault="007C6541" w:rsidP="007C6541">
            <w:pPr>
              <w:widowControl w:val="0"/>
              <w:autoSpaceDE w:val="0"/>
              <w:autoSpaceDN w:val="0"/>
              <w:adjustRightInd w:val="0"/>
              <w:jc w:val="center"/>
              <w:rPr>
                <w:sz w:val="16"/>
                <w:szCs w:val="16"/>
              </w:rPr>
            </w:pPr>
            <w:r w:rsidRPr="00063933">
              <w:rPr>
                <w:sz w:val="16"/>
                <w:szCs w:val="16"/>
              </w:rPr>
              <w:t>(0.00159)</w:t>
            </w:r>
          </w:p>
        </w:tc>
        <w:tc>
          <w:tcPr>
            <w:tcW w:w="1560" w:type="dxa"/>
            <w:tcBorders>
              <w:top w:val="nil"/>
              <w:left w:val="nil"/>
              <w:bottom w:val="nil"/>
              <w:right w:val="nil"/>
            </w:tcBorders>
          </w:tcPr>
          <w:p w14:paraId="4F576189" w14:textId="7E48AF0D" w:rsidR="007C6541" w:rsidRPr="00DE2DC6" w:rsidRDefault="007C6541" w:rsidP="007C6541">
            <w:pPr>
              <w:widowControl w:val="0"/>
              <w:autoSpaceDE w:val="0"/>
              <w:autoSpaceDN w:val="0"/>
              <w:adjustRightInd w:val="0"/>
              <w:jc w:val="center"/>
              <w:rPr>
                <w:sz w:val="16"/>
                <w:szCs w:val="16"/>
              </w:rPr>
            </w:pPr>
            <w:r w:rsidRPr="00063933">
              <w:rPr>
                <w:sz w:val="16"/>
                <w:szCs w:val="16"/>
              </w:rPr>
              <w:t>(0.000891)</w:t>
            </w:r>
          </w:p>
        </w:tc>
      </w:tr>
      <w:tr w:rsidR="00B63AC4" w:rsidRPr="00DE2DC6" w14:paraId="5C58864D" w14:textId="77777777" w:rsidTr="00B63AC4">
        <w:trPr>
          <w:trHeight w:val="185"/>
          <w:jc w:val="center"/>
        </w:trPr>
        <w:tc>
          <w:tcPr>
            <w:tcW w:w="1762" w:type="dxa"/>
            <w:tcBorders>
              <w:top w:val="nil"/>
              <w:left w:val="nil"/>
              <w:bottom w:val="nil"/>
              <w:right w:val="nil"/>
            </w:tcBorders>
          </w:tcPr>
          <w:p w14:paraId="1AE22148" w14:textId="0922C39B" w:rsidR="001630AA" w:rsidRPr="00DE2DC6" w:rsidRDefault="00AC589B" w:rsidP="00E31EAD">
            <w:pPr>
              <w:widowControl w:val="0"/>
              <w:autoSpaceDE w:val="0"/>
              <w:autoSpaceDN w:val="0"/>
              <w:adjustRightInd w:val="0"/>
              <w:rPr>
                <w:sz w:val="16"/>
                <w:szCs w:val="16"/>
              </w:rPr>
            </w:pPr>
            <w:r>
              <w:rPr>
                <w:sz w:val="16"/>
                <w:szCs w:val="16"/>
              </w:rPr>
              <w:t>Временные эффекты</w:t>
            </w:r>
          </w:p>
        </w:tc>
        <w:tc>
          <w:tcPr>
            <w:tcW w:w="1208" w:type="dxa"/>
            <w:tcBorders>
              <w:top w:val="nil"/>
              <w:left w:val="nil"/>
              <w:bottom w:val="nil"/>
              <w:right w:val="nil"/>
            </w:tcBorders>
          </w:tcPr>
          <w:p w14:paraId="70237E60" w14:textId="3BBD1637" w:rsidR="001630AA" w:rsidRPr="00DE2DC6" w:rsidRDefault="00AC589B" w:rsidP="00E31EAD">
            <w:pPr>
              <w:widowControl w:val="0"/>
              <w:autoSpaceDE w:val="0"/>
              <w:autoSpaceDN w:val="0"/>
              <w:adjustRightInd w:val="0"/>
              <w:jc w:val="center"/>
              <w:rPr>
                <w:sz w:val="16"/>
                <w:szCs w:val="16"/>
              </w:rPr>
            </w:pPr>
            <w:r>
              <w:rPr>
                <w:sz w:val="16"/>
                <w:szCs w:val="16"/>
              </w:rPr>
              <w:t xml:space="preserve">Да </w:t>
            </w:r>
          </w:p>
        </w:tc>
        <w:tc>
          <w:tcPr>
            <w:tcW w:w="1202" w:type="dxa"/>
            <w:tcBorders>
              <w:top w:val="nil"/>
              <w:left w:val="nil"/>
              <w:bottom w:val="nil"/>
              <w:right w:val="nil"/>
            </w:tcBorders>
          </w:tcPr>
          <w:p w14:paraId="1CB4240F" w14:textId="1A798C1D" w:rsidR="001630AA" w:rsidRPr="00DE2DC6" w:rsidRDefault="00AC589B" w:rsidP="00E31EAD">
            <w:pPr>
              <w:widowControl w:val="0"/>
              <w:autoSpaceDE w:val="0"/>
              <w:autoSpaceDN w:val="0"/>
              <w:adjustRightInd w:val="0"/>
              <w:jc w:val="center"/>
              <w:rPr>
                <w:sz w:val="16"/>
                <w:szCs w:val="16"/>
              </w:rPr>
            </w:pPr>
            <w:r>
              <w:rPr>
                <w:sz w:val="16"/>
                <w:szCs w:val="16"/>
              </w:rPr>
              <w:t>Да</w:t>
            </w:r>
          </w:p>
        </w:tc>
        <w:tc>
          <w:tcPr>
            <w:tcW w:w="1350" w:type="dxa"/>
            <w:tcBorders>
              <w:top w:val="nil"/>
              <w:left w:val="nil"/>
              <w:bottom w:val="nil"/>
              <w:right w:val="nil"/>
            </w:tcBorders>
          </w:tcPr>
          <w:p w14:paraId="45D81E9A" w14:textId="7521869C" w:rsidR="001630AA" w:rsidRPr="00DE2DC6" w:rsidRDefault="00AC589B" w:rsidP="00E31EAD">
            <w:pPr>
              <w:widowControl w:val="0"/>
              <w:autoSpaceDE w:val="0"/>
              <w:autoSpaceDN w:val="0"/>
              <w:adjustRightInd w:val="0"/>
              <w:jc w:val="center"/>
              <w:rPr>
                <w:sz w:val="16"/>
                <w:szCs w:val="16"/>
              </w:rPr>
            </w:pPr>
            <w:r>
              <w:rPr>
                <w:sz w:val="16"/>
                <w:szCs w:val="16"/>
              </w:rPr>
              <w:t>Да</w:t>
            </w:r>
          </w:p>
        </w:tc>
        <w:tc>
          <w:tcPr>
            <w:tcW w:w="1275" w:type="dxa"/>
            <w:tcBorders>
              <w:top w:val="nil"/>
              <w:left w:val="nil"/>
              <w:bottom w:val="nil"/>
              <w:right w:val="nil"/>
            </w:tcBorders>
          </w:tcPr>
          <w:p w14:paraId="0F1ADAE8" w14:textId="0ADD877A" w:rsidR="001630AA" w:rsidRPr="00DE2DC6" w:rsidRDefault="00AC589B" w:rsidP="00E31EAD">
            <w:pPr>
              <w:widowControl w:val="0"/>
              <w:autoSpaceDE w:val="0"/>
              <w:autoSpaceDN w:val="0"/>
              <w:adjustRightInd w:val="0"/>
              <w:jc w:val="center"/>
              <w:rPr>
                <w:sz w:val="16"/>
                <w:szCs w:val="16"/>
              </w:rPr>
            </w:pPr>
            <w:r>
              <w:rPr>
                <w:sz w:val="16"/>
                <w:szCs w:val="16"/>
              </w:rPr>
              <w:t>Да</w:t>
            </w:r>
          </w:p>
        </w:tc>
        <w:tc>
          <w:tcPr>
            <w:tcW w:w="1560" w:type="dxa"/>
            <w:tcBorders>
              <w:top w:val="nil"/>
              <w:left w:val="nil"/>
              <w:bottom w:val="nil"/>
              <w:right w:val="nil"/>
            </w:tcBorders>
          </w:tcPr>
          <w:p w14:paraId="144CAB69" w14:textId="5F760D2E" w:rsidR="001630AA" w:rsidRPr="00DE2DC6" w:rsidRDefault="00AC589B" w:rsidP="00E31EAD">
            <w:pPr>
              <w:widowControl w:val="0"/>
              <w:autoSpaceDE w:val="0"/>
              <w:autoSpaceDN w:val="0"/>
              <w:adjustRightInd w:val="0"/>
              <w:jc w:val="center"/>
              <w:rPr>
                <w:sz w:val="16"/>
                <w:szCs w:val="16"/>
              </w:rPr>
            </w:pPr>
            <w:r>
              <w:rPr>
                <w:sz w:val="16"/>
                <w:szCs w:val="16"/>
              </w:rPr>
              <w:t>Да</w:t>
            </w:r>
          </w:p>
        </w:tc>
      </w:tr>
      <w:tr w:rsidR="00AC589B" w:rsidRPr="00DE2DC6" w14:paraId="7F37472F" w14:textId="77777777" w:rsidTr="00B63AC4">
        <w:trPr>
          <w:gridAfter w:val="5"/>
          <w:wAfter w:w="6595" w:type="dxa"/>
          <w:trHeight w:val="185"/>
          <w:jc w:val="center"/>
        </w:trPr>
        <w:tc>
          <w:tcPr>
            <w:tcW w:w="1762" w:type="dxa"/>
            <w:tcBorders>
              <w:top w:val="nil"/>
              <w:left w:val="nil"/>
              <w:bottom w:val="nil"/>
              <w:right w:val="nil"/>
            </w:tcBorders>
          </w:tcPr>
          <w:p w14:paraId="4B2529CA" w14:textId="77777777" w:rsidR="00AC589B" w:rsidRPr="00DE2DC6" w:rsidRDefault="00AC589B" w:rsidP="00E31EAD">
            <w:pPr>
              <w:widowControl w:val="0"/>
              <w:autoSpaceDE w:val="0"/>
              <w:autoSpaceDN w:val="0"/>
              <w:adjustRightInd w:val="0"/>
              <w:rPr>
                <w:sz w:val="16"/>
                <w:szCs w:val="16"/>
              </w:rPr>
            </w:pPr>
          </w:p>
        </w:tc>
      </w:tr>
      <w:tr w:rsidR="00B63AC4" w:rsidRPr="00DE2DC6" w14:paraId="5655B71B" w14:textId="77777777" w:rsidTr="00B63AC4">
        <w:trPr>
          <w:trHeight w:val="185"/>
          <w:jc w:val="center"/>
        </w:trPr>
        <w:tc>
          <w:tcPr>
            <w:tcW w:w="1762" w:type="dxa"/>
            <w:tcBorders>
              <w:top w:val="nil"/>
              <w:left w:val="nil"/>
              <w:bottom w:val="nil"/>
              <w:right w:val="nil"/>
            </w:tcBorders>
          </w:tcPr>
          <w:p w14:paraId="1216FB74" w14:textId="07619733" w:rsidR="007C6541" w:rsidRPr="00DE2DC6" w:rsidRDefault="00BB11E2" w:rsidP="007C6541">
            <w:pPr>
              <w:widowControl w:val="0"/>
              <w:autoSpaceDE w:val="0"/>
              <w:autoSpaceDN w:val="0"/>
              <w:adjustRightInd w:val="0"/>
              <w:rPr>
                <w:sz w:val="16"/>
                <w:szCs w:val="16"/>
              </w:rPr>
            </w:pPr>
            <w:r>
              <w:rPr>
                <w:sz w:val="16"/>
                <w:szCs w:val="16"/>
              </w:rPr>
              <w:sym w:font="Symbol" w:char="F072"/>
            </w:r>
          </w:p>
        </w:tc>
        <w:tc>
          <w:tcPr>
            <w:tcW w:w="1208" w:type="dxa"/>
            <w:tcBorders>
              <w:top w:val="nil"/>
              <w:left w:val="nil"/>
              <w:bottom w:val="nil"/>
              <w:right w:val="nil"/>
            </w:tcBorders>
          </w:tcPr>
          <w:p w14:paraId="16B93A0E" w14:textId="77777777" w:rsidR="007C6541" w:rsidRPr="00DE2DC6" w:rsidRDefault="007C6541" w:rsidP="007C6541">
            <w:pPr>
              <w:widowControl w:val="0"/>
              <w:autoSpaceDE w:val="0"/>
              <w:autoSpaceDN w:val="0"/>
              <w:adjustRightInd w:val="0"/>
              <w:jc w:val="center"/>
              <w:rPr>
                <w:sz w:val="16"/>
                <w:szCs w:val="16"/>
              </w:rPr>
            </w:pPr>
          </w:p>
        </w:tc>
        <w:tc>
          <w:tcPr>
            <w:tcW w:w="1202" w:type="dxa"/>
            <w:tcBorders>
              <w:top w:val="nil"/>
              <w:left w:val="nil"/>
              <w:bottom w:val="nil"/>
              <w:right w:val="nil"/>
            </w:tcBorders>
          </w:tcPr>
          <w:p w14:paraId="5AF4E54E" w14:textId="030E6E16" w:rsidR="007C6541" w:rsidRPr="00DE2DC6" w:rsidRDefault="002A5412" w:rsidP="002A5412">
            <w:pPr>
              <w:widowControl w:val="0"/>
              <w:autoSpaceDE w:val="0"/>
              <w:autoSpaceDN w:val="0"/>
              <w:adjustRightInd w:val="0"/>
              <w:jc w:val="center"/>
              <w:rPr>
                <w:sz w:val="16"/>
                <w:szCs w:val="16"/>
              </w:rPr>
            </w:pPr>
            <w:r w:rsidRPr="00063933">
              <w:rPr>
                <w:sz w:val="16"/>
                <w:szCs w:val="16"/>
              </w:rPr>
              <w:t>0.232***</w:t>
            </w:r>
          </w:p>
        </w:tc>
        <w:tc>
          <w:tcPr>
            <w:tcW w:w="1350" w:type="dxa"/>
            <w:tcBorders>
              <w:top w:val="nil"/>
              <w:left w:val="nil"/>
              <w:bottom w:val="nil"/>
              <w:right w:val="nil"/>
            </w:tcBorders>
          </w:tcPr>
          <w:p w14:paraId="000DC059" w14:textId="757C377A" w:rsidR="007C6541" w:rsidRPr="00DE2DC6" w:rsidRDefault="007C6541" w:rsidP="007C6541">
            <w:pPr>
              <w:widowControl w:val="0"/>
              <w:autoSpaceDE w:val="0"/>
              <w:autoSpaceDN w:val="0"/>
              <w:adjustRightInd w:val="0"/>
              <w:jc w:val="center"/>
              <w:rPr>
                <w:sz w:val="16"/>
                <w:szCs w:val="16"/>
              </w:rPr>
            </w:pPr>
            <w:r w:rsidRPr="00063933">
              <w:rPr>
                <w:sz w:val="16"/>
                <w:szCs w:val="16"/>
              </w:rPr>
              <w:t>0.218***</w:t>
            </w:r>
          </w:p>
        </w:tc>
        <w:tc>
          <w:tcPr>
            <w:tcW w:w="1275" w:type="dxa"/>
            <w:tcBorders>
              <w:top w:val="nil"/>
              <w:left w:val="nil"/>
              <w:bottom w:val="nil"/>
              <w:right w:val="nil"/>
            </w:tcBorders>
          </w:tcPr>
          <w:p w14:paraId="2A98D619" w14:textId="77777777" w:rsidR="007C6541" w:rsidRPr="00DE2DC6" w:rsidRDefault="007C6541" w:rsidP="007C6541">
            <w:pPr>
              <w:widowControl w:val="0"/>
              <w:autoSpaceDE w:val="0"/>
              <w:autoSpaceDN w:val="0"/>
              <w:adjustRightInd w:val="0"/>
              <w:jc w:val="center"/>
              <w:rPr>
                <w:sz w:val="16"/>
                <w:szCs w:val="16"/>
              </w:rPr>
            </w:pPr>
          </w:p>
        </w:tc>
        <w:tc>
          <w:tcPr>
            <w:tcW w:w="1560" w:type="dxa"/>
            <w:tcBorders>
              <w:top w:val="nil"/>
              <w:left w:val="nil"/>
              <w:bottom w:val="nil"/>
              <w:right w:val="nil"/>
            </w:tcBorders>
          </w:tcPr>
          <w:p w14:paraId="445A46AA" w14:textId="77777777" w:rsidR="007C6541" w:rsidRPr="00DE2DC6" w:rsidRDefault="007C6541" w:rsidP="007C6541">
            <w:pPr>
              <w:widowControl w:val="0"/>
              <w:autoSpaceDE w:val="0"/>
              <w:autoSpaceDN w:val="0"/>
              <w:adjustRightInd w:val="0"/>
              <w:jc w:val="center"/>
              <w:rPr>
                <w:sz w:val="16"/>
                <w:szCs w:val="16"/>
              </w:rPr>
            </w:pPr>
          </w:p>
        </w:tc>
      </w:tr>
      <w:tr w:rsidR="00B63AC4" w:rsidRPr="00DE2DC6" w14:paraId="14EB1E9E" w14:textId="77777777" w:rsidTr="00B63AC4">
        <w:trPr>
          <w:trHeight w:val="185"/>
          <w:jc w:val="center"/>
        </w:trPr>
        <w:tc>
          <w:tcPr>
            <w:tcW w:w="1762" w:type="dxa"/>
            <w:tcBorders>
              <w:top w:val="nil"/>
              <w:left w:val="nil"/>
              <w:bottom w:val="nil"/>
              <w:right w:val="nil"/>
            </w:tcBorders>
          </w:tcPr>
          <w:p w14:paraId="315E6E5C" w14:textId="77777777" w:rsidR="007C6541" w:rsidRPr="00DE2DC6" w:rsidRDefault="007C6541" w:rsidP="007C6541">
            <w:pPr>
              <w:widowControl w:val="0"/>
              <w:autoSpaceDE w:val="0"/>
              <w:autoSpaceDN w:val="0"/>
              <w:adjustRightInd w:val="0"/>
              <w:rPr>
                <w:sz w:val="16"/>
                <w:szCs w:val="16"/>
              </w:rPr>
            </w:pPr>
          </w:p>
        </w:tc>
        <w:tc>
          <w:tcPr>
            <w:tcW w:w="1208" w:type="dxa"/>
            <w:tcBorders>
              <w:top w:val="nil"/>
              <w:left w:val="nil"/>
              <w:bottom w:val="nil"/>
              <w:right w:val="nil"/>
            </w:tcBorders>
          </w:tcPr>
          <w:p w14:paraId="0EBC9A50" w14:textId="77777777" w:rsidR="007C6541" w:rsidRPr="00DE2DC6" w:rsidRDefault="007C6541" w:rsidP="007C6541">
            <w:pPr>
              <w:widowControl w:val="0"/>
              <w:autoSpaceDE w:val="0"/>
              <w:autoSpaceDN w:val="0"/>
              <w:adjustRightInd w:val="0"/>
              <w:jc w:val="center"/>
              <w:rPr>
                <w:sz w:val="16"/>
                <w:szCs w:val="16"/>
              </w:rPr>
            </w:pPr>
          </w:p>
        </w:tc>
        <w:tc>
          <w:tcPr>
            <w:tcW w:w="1202" w:type="dxa"/>
            <w:tcBorders>
              <w:top w:val="nil"/>
              <w:left w:val="nil"/>
              <w:bottom w:val="nil"/>
              <w:right w:val="nil"/>
            </w:tcBorders>
          </w:tcPr>
          <w:p w14:paraId="7478AF33" w14:textId="5BA1F158" w:rsidR="007C6541" w:rsidRPr="00DE2DC6" w:rsidRDefault="00D32FA1" w:rsidP="007C6541">
            <w:pPr>
              <w:widowControl w:val="0"/>
              <w:autoSpaceDE w:val="0"/>
              <w:autoSpaceDN w:val="0"/>
              <w:adjustRightInd w:val="0"/>
              <w:jc w:val="center"/>
              <w:rPr>
                <w:sz w:val="16"/>
                <w:szCs w:val="16"/>
              </w:rPr>
            </w:pPr>
            <w:r>
              <w:rPr>
                <w:sz w:val="16"/>
                <w:szCs w:val="16"/>
              </w:rPr>
              <w:t>(0</w:t>
            </w:r>
            <w:r w:rsidR="002A5412" w:rsidRPr="00063933">
              <w:rPr>
                <w:sz w:val="16"/>
                <w:szCs w:val="16"/>
              </w:rPr>
              <w:t>.</w:t>
            </w:r>
            <w:r w:rsidR="00C37829">
              <w:rPr>
                <w:sz w:val="16"/>
                <w:szCs w:val="16"/>
              </w:rPr>
              <w:t>02</w:t>
            </w:r>
            <w:r w:rsidR="002A5412" w:rsidRPr="00063933">
              <w:rPr>
                <w:sz w:val="16"/>
                <w:szCs w:val="16"/>
              </w:rPr>
              <w:t>1)</w:t>
            </w:r>
          </w:p>
        </w:tc>
        <w:tc>
          <w:tcPr>
            <w:tcW w:w="1350" w:type="dxa"/>
            <w:tcBorders>
              <w:top w:val="nil"/>
              <w:left w:val="nil"/>
              <w:bottom w:val="nil"/>
              <w:right w:val="nil"/>
            </w:tcBorders>
          </w:tcPr>
          <w:p w14:paraId="54E623F3" w14:textId="123CCC4D" w:rsidR="007C6541" w:rsidRPr="00DE2DC6" w:rsidRDefault="007C6541" w:rsidP="007C6541">
            <w:pPr>
              <w:widowControl w:val="0"/>
              <w:autoSpaceDE w:val="0"/>
              <w:autoSpaceDN w:val="0"/>
              <w:adjustRightInd w:val="0"/>
              <w:jc w:val="center"/>
              <w:rPr>
                <w:sz w:val="16"/>
                <w:szCs w:val="16"/>
              </w:rPr>
            </w:pPr>
            <w:r w:rsidRPr="00063933">
              <w:rPr>
                <w:sz w:val="16"/>
                <w:szCs w:val="16"/>
              </w:rPr>
              <w:t>(0.0198)</w:t>
            </w:r>
          </w:p>
        </w:tc>
        <w:tc>
          <w:tcPr>
            <w:tcW w:w="1275" w:type="dxa"/>
            <w:tcBorders>
              <w:top w:val="nil"/>
              <w:left w:val="nil"/>
              <w:bottom w:val="nil"/>
              <w:right w:val="nil"/>
            </w:tcBorders>
          </w:tcPr>
          <w:p w14:paraId="1BFDF4D3" w14:textId="77777777" w:rsidR="007C6541" w:rsidRPr="00DE2DC6" w:rsidRDefault="007C6541" w:rsidP="007C6541">
            <w:pPr>
              <w:widowControl w:val="0"/>
              <w:autoSpaceDE w:val="0"/>
              <w:autoSpaceDN w:val="0"/>
              <w:adjustRightInd w:val="0"/>
              <w:jc w:val="center"/>
              <w:rPr>
                <w:sz w:val="16"/>
                <w:szCs w:val="16"/>
              </w:rPr>
            </w:pPr>
          </w:p>
        </w:tc>
        <w:tc>
          <w:tcPr>
            <w:tcW w:w="1560" w:type="dxa"/>
            <w:tcBorders>
              <w:top w:val="nil"/>
              <w:left w:val="nil"/>
              <w:bottom w:val="nil"/>
              <w:right w:val="nil"/>
            </w:tcBorders>
          </w:tcPr>
          <w:p w14:paraId="78A60A6E" w14:textId="77777777" w:rsidR="007C6541" w:rsidRPr="00DE2DC6" w:rsidRDefault="007C6541" w:rsidP="007C6541">
            <w:pPr>
              <w:widowControl w:val="0"/>
              <w:autoSpaceDE w:val="0"/>
              <w:autoSpaceDN w:val="0"/>
              <w:adjustRightInd w:val="0"/>
              <w:jc w:val="center"/>
              <w:rPr>
                <w:sz w:val="16"/>
                <w:szCs w:val="16"/>
              </w:rPr>
            </w:pPr>
          </w:p>
        </w:tc>
      </w:tr>
      <w:tr w:rsidR="00B63AC4" w:rsidRPr="00DE2DC6" w14:paraId="2BFB6A8C" w14:textId="77777777" w:rsidTr="00B63AC4">
        <w:trPr>
          <w:trHeight w:val="185"/>
          <w:jc w:val="center"/>
        </w:trPr>
        <w:tc>
          <w:tcPr>
            <w:tcW w:w="1762" w:type="dxa"/>
            <w:tcBorders>
              <w:top w:val="nil"/>
              <w:left w:val="nil"/>
              <w:bottom w:val="nil"/>
              <w:right w:val="nil"/>
            </w:tcBorders>
          </w:tcPr>
          <w:p w14:paraId="1B02423B" w14:textId="417658C6" w:rsidR="007C6541" w:rsidRPr="00DE2DC6" w:rsidRDefault="00BB11E2" w:rsidP="007C6541">
            <w:pPr>
              <w:widowControl w:val="0"/>
              <w:autoSpaceDE w:val="0"/>
              <w:autoSpaceDN w:val="0"/>
              <w:adjustRightInd w:val="0"/>
              <w:rPr>
                <w:sz w:val="16"/>
                <w:szCs w:val="16"/>
              </w:rPr>
            </w:pPr>
            <w:r>
              <w:rPr>
                <w:sz w:val="16"/>
                <w:szCs w:val="16"/>
              </w:rPr>
              <w:sym w:font="Symbol" w:char="F06C"/>
            </w:r>
          </w:p>
        </w:tc>
        <w:tc>
          <w:tcPr>
            <w:tcW w:w="1208" w:type="dxa"/>
            <w:tcBorders>
              <w:top w:val="nil"/>
              <w:left w:val="nil"/>
              <w:bottom w:val="nil"/>
              <w:right w:val="nil"/>
            </w:tcBorders>
          </w:tcPr>
          <w:p w14:paraId="40B39911" w14:textId="77777777" w:rsidR="007C6541" w:rsidRPr="00DE2DC6" w:rsidRDefault="007C6541" w:rsidP="007C6541">
            <w:pPr>
              <w:widowControl w:val="0"/>
              <w:autoSpaceDE w:val="0"/>
              <w:autoSpaceDN w:val="0"/>
              <w:adjustRightInd w:val="0"/>
              <w:jc w:val="center"/>
              <w:rPr>
                <w:sz w:val="16"/>
                <w:szCs w:val="16"/>
              </w:rPr>
            </w:pPr>
          </w:p>
        </w:tc>
        <w:tc>
          <w:tcPr>
            <w:tcW w:w="1202" w:type="dxa"/>
            <w:tcBorders>
              <w:top w:val="nil"/>
              <w:left w:val="nil"/>
              <w:bottom w:val="nil"/>
              <w:right w:val="nil"/>
            </w:tcBorders>
          </w:tcPr>
          <w:p w14:paraId="4503ED87" w14:textId="77777777" w:rsidR="007C6541" w:rsidRPr="00DE2DC6" w:rsidRDefault="007C6541" w:rsidP="007C6541">
            <w:pPr>
              <w:widowControl w:val="0"/>
              <w:autoSpaceDE w:val="0"/>
              <w:autoSpaceDN w:val="0"/>
              <w:adjustRightInd w:val="0"/>
              <w:jc w:val="center"/>
              <w:rPr>
                <w:sz w:val="16"/>
                <w:szCs w:val="16"/>
              </w:rPr>
            </w:pPr>
          </w:p>
        </w:tc>
        <w:tc>
          <w:tcPr>
            <w:tcW w:w="1350" w:type="dxa"/>
            <w:tcBorders>
              <w:top w:val="nil"/>
              <w:left w:val="nil"/>
              <w:bottom w:val="nil"/>
              <w:right w:val="nil"/>
            </w:tcBorders>
          </w:tcPr>
          <w:p w14:paraId="42BC3167" w14:textId="77777777" w:rsidR="007C6541" w:rsidRPr="00DE2DC6" w:rsidRDefault="007C6541" w:rsidP="007C6541">
            <w:pPr>
              <w:widowControl w:val="0"/>
              <w:autoSpaceDE w:val="0"/>
              <w:autoSpaceDN w:val="0"/>
              <w:adjustRightInd w:val="0"/>
              <w:jc w:val="center"/>
              <w:rPr>
                <w:sz w:val="16"/>
                <w:szCs w:val="16"/>
              </w:rPr>
            </w:pPr>
          </w:p>
        </w:tc>
        <w:tc>
          <w:tcPr>
            <w:tcW w:w="1275" w:type="dxa"/>
            <w:tcBorders>
              <w:top w:val="nil"/>
              <w:left w:val="nil"/>
              <w:bottom w:val="nil"/>
              <w:right w:val="nil"/>
            </w:tcBorders>
          </w:tcPr>
          <w:p w14:paraId="48C022B2" w14:textId="77777777" w:rsidR="007C6541" w:rsidRPr="00DE2DC6" w:rsidRDefault="007C6541" w:rsidP="007C6541">
            <w:pPr>
              <w:widowControl w:val="0"/>
              <w:autoSpaceDE w:val="0"/>
              <w:autoSpaceDN w:val="0"/>
              <w:adjustRightInd w:val="0"/>
              <w:jc w:val="center"/>
              <w:rPr>
                <w:sz w:val="16"/>
                <w:szCs w:val="16"/>
              </w:rPr>
            </w:pPr>
          </w:p>
        </w:tc>
        <w:tc>
          <w:tcPr>
            <w:tcW w:w="1560" w:type="dxa"/>
            <w:tcBorders>
              <w:top w:val="nil"/>
              <w:left w:val="nil"/>
              <w:bottom w:val="nil"/>
              <w:right w:val="nil"/>
            </w:tcBorders>
          </w:tcPr>
          <w:p w14:paraId="0DFFDE2F" w14:textId="7438839C" w:rsidR="007C6541" w:rsidRPr="00DE2DC6" w:rsidRDefault="007C6541" w:rsidP="007C6541">
            <w:pPr>
              <w:widowControl w:val="0"/>
              <w:autoSpaceDE w:val="0"/>
              <w:autoSpaceDN w:val="0"/>
              <w:adjustRightInd w:val="0"/>
              <w:jc w:val="center"/>
              <w:rPr>
                <w:sz w:val="16"/>
                <w:szCs w:val="16"/>
              </w:rPr>
            </w:pPr>
            <w:r w:rsidRPr="00063933">
              <w:rPr>
                <w:sz w:val="16"/>
                <w:szCs w:val="16"/>
              </w:rPr>
              <w:t>0.232***</w:t>
            </w:r>
          </w:p>
        </w:tc>
      </w:tr>
      <w:tr w:rsidR="00B63AC4" w:rsidRPr="00DE2DC6" w14:paraId="59FCF9E5" w14:textId="77777777" w:rsidTr="00B63AC4">
        <w:trPr>
          <w:trHeight w:val="185"/>
          <w:jc w:val="center"/>
        </w:trPr>
        <w:tc>
          <w:tcPr>
            <w:tcW w:w="1762" w:type="dxa"/>
            <w:tcBorders>
              <w:top w:val="nil"/>
              <w:left w:val="nil"/>
              <w:bottom w:val="nil"/>
              <w:right w:val="nil"/>
            </w:tcBorders>
          </w:tcPr>
          <w:p w14:paraId="67333C8C" w14:textId="77777777" w:rsidR="007C6541" w:rsidRPr="00DE2DC6" w:rsidRDefault="007C6541" w:rsidP="007C6541">
            <w:pPr>
              <w:widowControl w:val="0"/>
              <w:autoSpaceDE w:val="0"/>
              <w:autoSpaceDN w:val="0"/>
              <w:adjustRightInd w:val="0"/>
              <w:rPr>
                <w:sz w:val="16"/>
                <w:szCs w:val="16"/>
              </w:rPr>
            </w:pPr>
          </w:p>
        </w:tc>
        <w:tc>
          <w:tcPr>
            <w:tcW w:w="1208" w:type="dxa"/>
            <w:tcBorders>
              <w:top w:val="nil"/>
              <w:left w:val="nil"/>
              <w:bottom w:val="nil"/>
              <w:right w:val="nil"/>
            </w:tcBorders>
          </w:tcPr>
          <w:p w14:paraId="33A6AFD6" w14:textId="77777777" w:rsidR="007C6541" w:rsidRPr="00DE2DC6" w:rsidRDefault="007C6541" w:rsidP="007C6541">
            <w:pPr>
              <w:widowControl w:val="0"/>
              <w:autoSpaceDE w:val="0"/>
              <w:autoSpaceDN w:val="0"/>
              <w:adjustRightInd w:val="0"/>
              <w:jc w:val="center"/>
              <w:rPr>
                <w:sz w:val="16"/>
                <w:szCs w:val="16"/>
              </w:rPr>
            </w:pPr>
          </w:p>
        </w:tc>
        <w:tc>
          <w:tcPr>
            <w:tcW w:w="1202" w:type="dxa"/>
            <w:tcBorders>
              <w:top w:val="nil"/>
              <w:left w:val="nil"/>
              <w:bottom w:val="nil"/>
              <w:right w:val="nil"/>
            </w:tcBorders>
          </w:tcPr>
          <w:p w14:paraId="1CB46A94" w14:textId="77777777" w:rsidR="007C6541" w:rsidRPr="00DE2DC6" w:rsidRDefault="007C6541" w:rsidP="007C6541">
            <w:pPr>
              <w:widowControl w:val="0"/>
              <w:autoSpaceDE w:val="0"/>
              <w:autoSpaceDN w:val="0"/>
              <w:adjustRightInd w:val="0"/>
              <w:jc w:val="center"/>
              <w:rPr>
                <w:sz w:val="16"/>
                <w:szCs w:val="16"/>
              </w:rPr>
            </w:pPr>
          </w:p>
        </w:tc>
        <w:tc>
          <w:tcPr>
            <w:tcW w:w="1350" w:type="dxa"/>
            <w:tcBorders>
              <w:top w:val="nil"/>
              <w:left w:val="nil"/>
              <w:bottom w:val="nil"/>
              <w:right w:val="nil"/>
            </w:tcBorders>
          </w:tcPr>
          <w:p w14:paraId="50696E54" w14:textId="77777777" w:rsidR="007C6541" w:rsidRPr="00DE2DC6" w:rsidRDefault="007C6541" w:rsidP="007C6541">
            <w:pPr>
              <w:widowControl w:val="0"/>
              <w:autoSpaceDE w:val="0"/>
              <w:autoSpaceDN w:val="0"/>
              <w:adjustRightInd w:val="0"/>
              <w:jc w:val="center"/>
              <w:rPr>
                <w:sz w:val="16"/>
                <w:szCs w:val="16"/>
              </w:rPr>
            </w:pPr>
          </w:p>
        </w:tc>
        <w:tc>
          <w:tcPr>
            <w:tcW w:w="1275" w:type="dxa"/>
            <w:tcBorders>
              <w:top w:val="nil"/>
              <w:left w:val="nil"/>
              <w:bottom w:val="nil"/>
              <w:right w:val="nil"/>
            </w:tcBorders>
          </w:tcPr>
          <w:p w14:paraId="77BA800D" w14:textId="77777777" w:rsidR="007C6541" w:rsidRPr="00DE2DC6" w:rsidRDefault="007C6541" w:rsidP="007C6541">
            <w:pPr>
              <w:widowControl w:val="0"/>
              <w:autoSpaceDE w:val="0"/>
              <w:autoSpaceDN w:val="0"/>
              <w:adjustRightInd w:val="0"/>
              <w:jc w:val="center"/>
              <w:rPr>
                <w:sz w:val="16"/>
                <w:szCs w:val="16"/>
              </w:rPr>
            </w:pPr>
          </w:p>
        </w:tc>
        <w:tc>
          <w:tcPr>
            <w:tcW w:w="1560" w:type="dxa"/>
            <w:tcBorders>
              <w:top w:val="nil"/>
              <w:left w:val="nil"/>
              <w:bottom w:val="nil"/>
              <w:right w:val="nil"/>
            </w:tcBorders>
          </w:tcPr>
          <w:p w14:paraId="48CF765F" w14:textId="552EDE4F" w:rsidR="007C6541" w:rsidRPr="00DE2DC6" w:rsidRDefault="007C6541" w:rsidP="007C6541">
            <w:pPr>
              <w:widowControl w:val="0"/>
              <w:autoSpaceDE w:val="0"/>
              <w:autoSpaceDN w:val="0"/>
              <w:adjustRightInd w:val="0"/>
              <w:jc w:val="center"/>
              <w:rPr>
                <w:sz w:val="16"/>
                <w:szCs w:val="16"/>
              </w:rPr>
            </w:pPr>
            <w:r w:rsidRPr="00063933">
              <w:rPr>
                <w:sz w:val="16"/>
                <w:szCs w:val="16"/>
              </w:rPr>
              <w:t>(0.0197)</w:t>
            </w:r>
          </w:p>
        </w:tc>
      </w:tr>
      <w:tr w:rsidR="00B63AC4" w:rsidRPr="00DE2DC6" w14:paraId="149FFB1A" w14:textId="77777777" w:rsidTr="00B63AC4">
        <w:trPr>
          <w:trHeight w:val="185"/>
          <w:jc w:val="center"/>
        </w:trPr>
        <w:tc>
          <w:tcPr>
            <w:tcW w:w="1762" w:type="dxa"/>
            <w:tcBorders>
              <w:top w:val="nil"/>
              <w:left w:val="nil"/>
              <w:bottom w:val="nil"/>
              <w:right w:val="nil"/>
            </w:tcBorders>
          </w:tcPr>
          <w:p w14:paraId="590BA8CC" w14:textId="1FA8F993" w:rsidR="007C6541" w:rsidRPr="00DE2DC6" w:rsidRDefault="00BB11E2" w:rsidP="007C6541">
            <w:pPr>
              <w:widowControl w:val="0"/>
              <w:autoSpaceDE w:val="0"/>
              <w:autoSpaceDN w:val="0"/>
              <w:adjustRightInd w:val="0"/>
              <w:rPr>
                <w:sz w:val="16"/>
                <w:szCs w:val="16"/>
              </w:rPr>
            </w:pPr>
            <w:r>
              <w:rPr>
                <w:sz w:val="16"/>
                <w:szCs w:val="16"/>
              </w:rPr>
              <w:t>Константа</w:t>
            </w:r>
          </w:p>
        </w:tc>
        <w:tc>
          <w:tcPr>
            <w:tcW w:w="1208" w:type="dxa"/>
            <w:tcBorders>
              <w:top w:val="nil"/>
              <w:left w:val="nil"/>
              <w:bottom w:val="nil"/>
              <w:right w:val="nil"/>
            </w:tcBorders>
          </w:tcPr>
          <w:p w14:paraId="2F577573" w14:textId="307B308E" w:rsidR="007C6541" w:rsidRPr="00DE2DC6" w:rsidRDefault="007C6541" w:rsidP="007C6541">
            <w:pPr>
              <w:widowControl w:val="0"/>
              <w:autoSpaceDE w:val="0"/>
              <w:autoSpaceDN w:val="0"/>
              <w:adjustRightInd w:val="0"/>
              <w:jc w:val="center"/>
              <w:rPr>
                <w:sz w:val="16"/>
                <w:szCs w:val="16"/>
              </w:rPr>
            </w:pPr>
            <w:r w:rsidRPr="00063933">
              <w:rPr>
                <w:sz w:val="16"/>
                <w:szCs w:val="16"/>
              </w:rPr>
              <w:t>-81.01</w:t>
            </w:r>
          </w:p>
        </w:tc>
        <w:tc>
          <w:tcPr>
            <w:tcW w:w="1202" w:type="dxa"/>
            <w:tcBorders>
              <w:top w:val="nil"/>
              <w:left w:val="nil"/>
              <w:bottom w:val="nil"/>
              <w:right w:val="nil"/>
            </w:tcBorders>
          </w:tcPr>
          <w:p w14:paraId="4941805D" w14:textId="77777777" w:rsidR="007C6541" w:rsidRPr="00DE2DC6" w:rsidRDefault="007C6541" w:rsidP="007C6541">
            <w:pPr>
              <w:widowControl w:val="0"/>
              <w:autoSpaceDE w:val="0"/>
              <w:autoSpaceDN w:val="0"/>
              <w:adjustRightInd w:val="0"/>
              <w:jc w:val="center"/>
              <w:rPr>
                <w:sz w:val="16"/>
                <w:szCs w:val="16"/>
              </w:rPr>
            </w:pPr>
          </w:p>
        </w:tc>
        <w:tc>
          <w:tcPr>
            <w:tcW w:w="1350" w:type="dxa"/>
            <w:tcBorders>
              <w:top w:val="nil"/>
              <w:left w:val="nil"/>
              <w:bottom w:val="nil"/>
              <w:right w:val="nil"/>
            </w:tcBorders>
          </w:tcPr>
          <w:p w14:paraId="70E6437A" w14:textId="77777777" w:rsidR="007C6541" w:rsidRPr="00DE2DC6" w:rsidRDefault="007C6541" w:rsidP="007C6541">
            <w:pPr>
              <w:widowControl w:val="0"/>
              <w:autoSpaceDE w:val="0"/>
              <w:autoSpaceDN w:val="0"/>
              <w:adjustRightInd w:val="0"/>
              <w:jc w:val="center"/>
              <w:rPr>
                <w:sz w:val="16"/>
                <w:szCs w:val="16"/>
              </w:rPr>
            </w:pPr>
          </w:p>
        </w:tc>
        <w:tc>
          <w:tcPr>
            <w:tcW w:w="1275" w:type="dxa"/>
            <w:tcBorders>
              <w:top w:val="nil"/>
              <w:left w:val="nil"/>
              <w:bottom w:val="nil"/>
              <w:right w:val="nil"/>
            </w:tcBorders>
          </w:tcPr>
          <w:p w14:paraId="4CB79B67" w14:textId="77777777" w:rsidR="007C6541" w:rsidRPr="00DE2DC6" w:rsidRDefault="007C6541" w:rsidP="007C6541">
            <w:pPr>
              <w:widowControl w:val="0"/>
              <w:autoSpaceDE w:val="0"/>
              <w:autoSpaceDN w:val="0"/>
              <w:adjustRightInd w:val="0"/>
              <w:jc w:val="center"/>
              <w:rPr>
                <w:sz w:val="16"/>
                <w:szCs w:val="16"/>
              </w:rPr>
            </w:pPr>
          </w:p>
        </w:tc>
        <w:tc>
          <w:tcPr>
            <w:tcW w:w="1560" w:type="dxa"/>
            <w:tcBorders>
              <w:top w:val="nil"/>
              <w:left w:val="nil"/>
              <w:bottom w:val="nil"/>
              <w:right w:val="nil"/>
            </w:tcBorders>
          </w:tcPr>
          <w:p w14:paraId="3AD19077" w14:textId="77777777" w:rsidR="007C6541" w:rsidRPr="00DE2DC6" w:rsidRDefault="007C6541" w:rsidP="007C6541">
            <w:pPr>
              <w:widowControl w:val="0"/>
              <w:autoSpaceDE w:val="0"/>
              <w:autoSpaceDN w:val="0"/>
              <w:adjustRightInd w:val="0"/>
              <w:jc w:val="center"/>
              <w:rPr>
                <w:sz w:val="16"/>
                <w:szCs w:val="16"/>
              </w:rPr>
            </w:pPr>
          </w:p>
        </w:tc>
      </w:tr>
      <w:tr w:rsidR="00B63AC4" w:rsidRPr="00DE2DC6" w14:paraId="4ED42B29" w14:textId="77777777" w:rsidTr="00B63AC4">
        <w:trPr>
          <w:trHeight w:val="185"/>
          <w:jc w:val="center"/>
        </w:trPr>
        <w:tc>
          <w:tcPr>
            <w:tcW w:w="1762" w:type="dxa"/>
            <w:tcBorders>
              <w:top w:val="nil"/>
              <w:left w:val="nil"/>
              <w:bottom w:val="nil"/>
              <w:right w:val="nil"/>
            </w:tcBorders>
          </w:tcPr>
          <w:p w14:paraId="5870CE10" w14:textId="77777777" w:rsidR="007C6541" w:rsidRPr="00DE2DC6" w:rsidRDefault="007C6541" w:rsidP="007C6541">
            <w:pPr>
              <w:widowControl w:val="0"/>
              <w:autoSpaceDE w:val="0"/>
              <w:autoSpaceDN w:val="0"/>
              <w:adjustRightInd w:val="0"/>
              <w:rPr>
                <w:sz w:val="16"/>
                <w:szCs w:val="16"/>
              </w:rPr>
            </w:pPr>
          </w:p>
        </w:tc>
        <w:tc>
          <w:tcPr>
            <w:tcW w:w="1208" w:type="dxa"/>
            <w:tcBorders>
              <w:top w:val="nil"/>
              <w:left w:val="nil"/>
              <w:bottom w:val="nil"/>
              <w:right w:val="nil"/>
            </w:tcBorders>
          </w:tcPr>
          <w:p w14:paraId="7A9E2FCC" w14:textId="01027B40" w:rsidR="007C6541" w:rsidRPr="00DE2DC6" w:rsidRDefault="007C6541" w:rsidP="007C6541">
            <w:pPr>
              <w:widowControl w:val="0"/>
              <w:autoSpaceDE w:val="0"/>
              <w:autoSpaceDN w:val="0"/>
              <w:adjustRightInd w:val="0"/>
              <w:jc w:val="center"/>
              <w:rPr>
                <w:sz w:val="16"/>
                <w:szCs w:val="16"/>
              </w:rPr>
            </w:pPr>
            <w:r w:rsidRPr="00063933">
              <w:rPr>
                <w:sz w:val="16"/>
                <w:szCs w:val="16"/>
              </w:rPr>
              <w:t>(156.1)</w:t>
            </w:r>
          </w:p>
        </w:tc>
        <w:tc>
          <w:tcPr>
            <w:tcW w:w="1202" w:type="dxa"/>
            <w:tcBorders>
              <w:top w:val="nil"/>
              <w:left w:val="nil"/>
              <w:bottom w:val="nil"/>
              <w:right w:val="nil"/>
            </w:tcBorders>
          </w:tcPr>
          <w:p w14:paraId="219CAC35" w14:textId="77777777" w:rsidR="007C6541" w:rsidRPr="00DE2DC6" w:rsidRDefault="007C6541" w:rsidP="007C6541">
            <w:pPr>
              <w:widowControl w:val="0"/>
              <w:autoSpaceDE w:val="0"/>
              <w:autoSpaceDN w:val="0"/>
              <w:adjustRightInd w:val="0"/>
              <w:jc w:val="center"/>
              <w:rPr>
                <w:sz w:val="16"/>
                <w:szCs w:val="16"/>
              </w:rPr>
            </w:pPr>
          </w:p>
        </w:tc>
        <w:tc>
          <w:tcPr>
            <w:tcW w:w="1350" w:type="dxa"/>
            <w:tcBorders>
              <w:top w:val="nil"/>
              <w:left w:val="nil"/>
              <w:bottom w:val="nil"/>
              <w:right w:val="nil"/>
            </w:tcBorders>
          </w:tcPr>
          <w:p w14:paraId="128733EA" w14:textId="77777777" w:rsidR="007C6541" w:rsidRPr="00DE2DC6" w:rsidRDefault="007C6541" w:rsidP="007C6541">
            <w:pPr>
              <w:widowControl w:val="0"/>
              <w:autoSpaceDE w:val="0"/>
              <w:autoSpaceDN w:val="0"/>
              <w:adjustRightInd w:val="0"/>
              <w:jc w:val="center"/>
              <w:rPr>
                <w:sz w:val="16"/>
                <w:szCs w:val="16"/>
              </w:rPr>
            </w:pPr>
          </w:p>
        </w:tc>
        <w:tc>
          <w:tcPr>
            <w:tcW w:w="1275" w:type="dxa"/>
            <w:tcBorders>
              <w:top w:val="nil"/>
              <w:left w:val="nil"/>
              <w:bottom w:val="nil"/>
              <w:right w:val="nil"/>
            </w:tcBorders>
          </w:tcPr>
          <w:p w14:paraId="67DF567F" w14:textId="77777777" w:rsidR="007C6541" w:rsidRPr="00DE2DC6" w:rsidRDefault="007C6541" w:rsidP="007C6541">
            <w:pPr>
              <w:widowControl w:val="0"/>
              <w:autoSpaceDE w:val="0"/>
              <w:autoSpaceDN w:val="0"/>
              <w:adjustRightInd w:val="0"/>
              <w:jc w:val="center"/>
              <w:rPr>
                <w:sz w:val="16"/>
                <w:szCs w:val="16"/>
              </w:rPr>
            </w:pPr>
          </w:p>
        </w:tc>
        <w:tc>
          <w:tcPr>
            <w:tcW w:w="1560" w:type="dxa"/>
            <w:tcBorders>
              <w:top w:val="nil"/>
              <w:left w:val="nil"/>
              <w:bottom w:val="nil"/>
              <w:right w:val="nil"/>
            </w:tcBorders>
          </w:tcPr>
          <w:p w14:paraId="7E0632B4" w14:textId="77777777" w:rsidR="007C6541" w:rsidRPr="00DE2DC6" w:rsidRDefault="007C6541" w:rsidP="007C6541">
            <w:pPr>
              <w:widowControl w:val="0"/>
              <w:autoSpaceDE w:val="0"/>
              <w:autoSpaceDN w:val="0"/>
              <w:adjustRightInd w:val="0"/>
              <w:jc w:val="center"/>
              <w:rPr>
                <w:sz w:val="16"/>
                <w:szCs w:val="16"/>
              </w:rPr>
            </w:pPr>
          </w:p>
        </w:tc>
      </w:tr>
      <w:tr w:rsidR="00B63AC4" w:rsidRPr="00DE2DC6" w14:paraId="09851A0F" w14:textId="77777777" w:rsidTr="00B63AC4">
        <w:trPr>
          <w:trHeight w:val="185"/>
          <w:jc w:val="center"/>
        </w:trPr>
        <w:tc>
          <w:tcPr>
            <w:tcW w:w="1762" w:type="dxa"/>
            <w:tcBorders>
              <w:top w:val="nil"/>
              <w:left w:val="nil"/>
              <w:bottom w:val="nil"/>
              <w:right w:val="nil"/>
            </w:tcBorders>
          </w:tcPr>
          <w:p w14:paraId="3C88A2D4" w14:textId="573EFA8D" w:rsidR="00BB11E2" w:rsidRPr="00DE2DC6" w:rsidRDefault="00BB11E2" w:rsidP="00BB11E2">
            <w:pPr>
              <w:widowControl w:val="0"/>
              <w:autoSpaceDE w:val="0"/>
              <w:autoSpaceDN w:val="0"/>
              <w:adjustRightInd w:val="0"/>
              <w:rPr>
                <w:sz w:val="16"/>
                <w:szCs w:val="16"/>
              </w:rPr>
            </w:pPr>
            <w:r>
              <w:rPr>
                <w:sz w:val="16"/>
                <w:szCs w:val="16"/>
              </w:rPr>
              <w:t>Кол-во наблюдений</w:t>
            </w:r>
          </w:p>
        </w:tc>
        <w:tc>
          <w:tcPr>
            <w:tcW w:w="1208" w:type="dxa"/>
            <w:tcBorders>
              <w:top w:val="nil"/>
              <w:left w:val="nil"/>
              <w:bottom w:val="nil"/>
              <w:right w:val="nil"/>
            </w:tcBorders>
          </w:tcPr>
          <w:p w14:paraId="60DB7E2C" w14:textId="261EC4D3" w:rsidR="00BB11E2" w:rsidRPr="00DE2DC6" w:rsidRDefault="00BB11E2" w:rsidP="00BB11E2">
            <w:pPr>
              <w:widowControl w:val="0"/>
              <w:autoSpaceDE w:val="0"/>
              <w:autoSpaceDN w:val="0"/>
              <w:adjustRightInd w:val="0"/>
              <w:jc w:val="center"/>
              <w:rPr>
                <w:sz w:val="16"/>
                <w:szCs w:val="16"/>
              </w:rPr>
            </w:pPr>
            <w:r w:rsidRPr="00063933">
              <w:rPr>
                <w:sz w:val="16"/>
                <w:szCs w:val="16"/>
              </w:rPr>
              <w:t>4,776</w:t>
            </w:r>
          </w:p>
        </w:tc>
        <w:tc>
          <w:tcPr>
            <w:tcW w:w="1202" w:type="dxa"/>
            <w:tcBorders>
              <w:top w:val="nil"/>
              <w:left w:val="nil"/>
              <w:bottom w:val="nil"/>
              <w:right w:val="nil"/>
            </w:tcBorders>
          </w:tcPr>
          <w:p w14:paraId="5F84520C" w14:textId="05718A2E" w:rsidR="00BB11E2" w:rsidRPr="00DE2DC6" w:rsidRDefault="00BB11E2" w:rsidP="00BB11E2">
            <w:pPr>
              <w:widowControl w:val="0"/>
              <w:autoSpaceDE w:val="0"/>
              <w:autoSpaceDN w:val="0"/>
              <w:adjustRightInd w:val="0"/>
              <w:jc w:val="center"/>
              <w:rPr>
                <w:sz w:val="16"/>
                <w:szCs w:val="16"/>
              </w:rPr>
            </w:pPr>
            <w:r w:rsidRPr="00063933">
              <w:rPr>
                <w:sz w:val="16"/>
                <w:szCs w:val="16"/>
              </w:rPr>
              <w:t>4,776</w:t>
            </w:r>
          </w:p>
        </w:tc>
        <w:tc>
          <w:tcPr>
            <w:tcW w:w="1350" w:type="dxa"/>
            <w:tcBorders>
              <w:top w:val="nil"/>
              <w:left w:val="nil"/>
              <w:bottom w:val="nil"/>
              <w:right w:val="nil"/>
            </w:tcBorders>
          </w:tcPr>
          <w:p w14:paraId="724C7E0F" w14:textId="6FCEAAAD" w:rsidR="00BB11E2" w:rsidRPr="00DE2DC6" w:rsidRDefault="00BB11E2" w:rsidP="00BB11E2">
            <w:pPr>
              <w:widowControl w:val="0"/>
              <w:autoSpaceDE w:val="0"/>
              <w:autoSpaceDN w:val="0"/>
              <w:adjustRightInd w:val="0"/>
              <w:jc w:val="center"/>
              <w:rPr>
                <w:sz w:val="16"/>
                <w:szCs w:val="16"/>
              </w:rPr>
            </w:pPr>
            <w:r w:rsidRPr="00063933">
              <w:rPr>
                <w:sz w:val="16"/>
                <w:szCs w:val="16"/>
              </w:rPr>
              <w:t>4,776</w:t>
            </w:r>
          </w:p>
        </w:tc>
        <w:tc>
          <w:tcPr>
            <w:tcW w:w="1275" w:type="dxa"/>
            <w:tcBorders>
              <w:top w:val="nil"/>
              <w:left w:val="nil"/>
              <w:bottom w:val="nil"/>
              <w:right w:val="nil"/>
            </w:tcBorders>
          </w:tcPr>
          <w:p w14:paraId="7B8CEE45" w14:textId="66768FE1" w:rsidR="00BB11E2" w:rsidRPr="00DE2DC6" w:rsidRDefault="00BB11E2" w:rsidP="00BB11E2">
            <w:pPr>
              <w:widowControl w:val="0"/>
              <w:autoSpaceDE w:val="0"/>
              <w:autoSpaceDN w:val="0"/>
              <w:adjustRightInd w:val="0"/>
              <w:jc w:val="center"/>
              <w:rPr>
                <w:sz w:val="16"/>
                <w:szCs w:val="16"/>
              </w:rPr>
            </w:pPr>
            <w:r w:rsidRPr="00063933">
              <w:rPr>
                <w:sz w:val="16"/>
                <w:szCs w:val="16"/>
              </w:rPr>
              <w:t>4,776</w:t>
            </w:r>
          </w:p>
        </w:tc>
        <w:tc>
          <w:tcPr>
            <w:tcW w:w="1560" w:type="dxa"/>
            <w:tcBorders>
              <w:top w:val="nil"/>
              <w:left w:val="nil"/>
              <w:bottom w:val="nil"/>
              <w:right w:val="nil"/>
            </w:tcBorders>
          </w:tcPr>
          <w:p w14:paraId="689DD1C3" w14:textId="6D7A8D44" w:rsidR="00BB11E2" w:rsidRPr="00DE2DC6" w:rsidRDefault="00BB11E2" w:rsidP="00BB11E2">
            <w:pPr>
              <w:widowControl w:val="0"/>
              <w:autoSpaceDE w:val="0"/>
              <w:autoSpaceDN w:val="0"/>
              <w:adjustRightInd w:val="0"/>
              <w:jc w:val="center"/>
              <w:rPr>
                <w:sz w:val="16"/>
                <w:szCs w:val="16"/>
              </w:rPr>
            </w:pPr>
            <w:r w:rsidRPr="00063933">
              <w:rPr>
                <w:sz w:val="16"/>
                <w:szCs w:val="16"/>
              </w:rPr>
              <w:t>4,776</w:t>
            </w:r>
          </w:p>
        </w:tc>
      </w:tr>
      <w:tr w:rsidR="00B63AC4" w:rsidRPr="00DE2DC6" w14:paraId="38C53DC2" w14:textId="77777777" w:rsidTr="00B63AC4">
        <w:trPr>
          <w:trHeight w:val="185"/>
          <w:jc w:val="center"/>
        </w:trPr>
        <w:tc>
          <w:tcPr>
            <w:tcW w:w="1762" w:type="dxa"/>
            <w:tcBorders>
              <w:top w:val="nil"/>
              <w:left w:val="nil"/>
              <w:bottom w:val="nil"/>
              <w:right w:val="nil"/>
            </w:tcBorders>
          </w:tcPr>
          <w:p w14:paraId="17A459B1" w14:textId="35CD9A71" w:rsidR="00BB11E2" w:rsidRPr="00DE2DC6" w:rsidRDefault="00BB11E2" w:rsidP="00BB11E2">
            <w:pPr>
              <w:widowControl w:val="0"/>
              <w:autoSpaceDE w:val="0"/>
              <w:autoSpaceDN w:val="0"/>
              <w:adjustRightInd w:val="0"/>
              <w:rPr>
                <w:sz w:val="16"/>
                <w:szCs w:val="16"/>
              </w:rPr>
            </w:pPr>
            <w:r>
              <w:rPr>
                <w:sz w:val="16"/>
                <w:szCs w:val="16"/>
              </w:rPr>
              <w:t>Кол-во регионов</w:t>
            </w:r>
          </w:p>
        </w:tc>
        <w:tc>
          <w:tcPr>
            <w:tcW w:w="1208" w:type="dxa"/>
            <w:tcBorders>
              <w:top w:val="nil"/>
              <w:left w:val="nil"/>
              <w:bottom w:val="nil"/>
              <w:right w:val="nil"/>
            </w:tcBorders>
          </w:tcPr>
          <w:p w14:paraId="1711A3FC" w14:textId="2BAAA65C" w:rsidR="00BB11E2" w:rsidRPr="00DE2DC6" w:rsidRDefault="00BB11E2" w:rsidP="00BB11E2">
            <w:pPr>
              <w:widowControl w:val="0"/>
              <w:autoSpaceDE w:val="0"/>
              <w:autoSpaceDN w:val="0"/>
              <w:adjustRightInd w:val="0"/>
              <w:jc w:val="center"/>
              <w:rPr>
                <w:sz w:val="16"/>
                <w:szCs w:val="16"/>
              </w:rPr>
            </w:pPr>
            <w:r w:rsidRPr="00063933">
              <w:rPr>
                <w:sz w:val="16"/>
                <w:szCs w:val="16"/>
              </w:rPr>
              <w:t>398</w:t>
            </w:r>
          </w:p>
        </w:tc>
        <w:tc>
          <w:tcPr>
            <w:tcW w:w="1202" w:type="dxa"/>
            <w:tcBorders>
              <w:top w:val="nil"/>
              <w:left w:val="nil"/>
              <w:bottom w:val="nil"/>
              <w:right w:val="nil"/>
            </w:tcBorders>
          </w:tcPr>
          <w:p w14:paraId="1ACCB55E" w14:textId="4CBCF1EF" w:rsidR="00BB11E2" w:rsidRPr="00DE2DC6" w:rsidRDefault="00BB11E2" w:rsidP="00BB11E2">
            <w:pPr>
              <w:widowControl w:val="0"/>
              <w:autoSpaceDE w:val="0"/>
              <w:autoSpaceDN w:val="0"/>
              <w:adjustRightInd w:val="0"/>
              <w:jc w:val="center"/>
              <w:rPr>
                <w:sz w:val="16"/>
                <w:szCs w:val="16"/>
              </w:rPr>
            </w:pPr>
            <w:r w:rsidRPr="00063933">
              <w:rPr>
                <w:sz w:val="16"/>
                <w:szCs w:val="16"/>
              </w:rPr>
              <w:t>398</w:t>
            </w:r>
          </w:p>
        </w:tc>
        <w:tc>
          <w:tcPr>
            <w:tcW w:w="1350" w:type="dxa"/>
            <w:tcBorders>
              <w:top w:val="nil"/>
              <w:left w:val="nil"/>
              <w:bottom w:val="nil"/>
              <w:right w:val="nil"/>
            </w:tcBorders>
          </w:tcPr>
          <w:p w14:paraId="3A56A12E" w14:textId="079A47DA" w:rsidR="00BB11E2" w:rsidRPr="00DE2DC6" w:rsidRDefault="00BB11E2" w:rsidP="00BB11E2">
            <w:pPr>
              <w:widowControl w:val="0"/>
              <w:autoSpaceDE w:val="0"/>
              <w:autoSpaceDN w:val="0"/>
              <w:adjustRightInd w:val="0"/>
              <w:jc w:val="center"/>
              <w:rPr>
                <w:sz w:val="16"/>
                <w:szCs w:val="16"/>
              </w:rPr>
            </w:pPr>
            <w:r w:rsidRPr="00063933">
              <w:rPr>
                <w:sz w:val="16"/>
                <w:szCs w:val="16"/>
              </w:rPr>
              <w:t>398</w:t>
            </w:r>
          </w:p>
        </w:tc>
        <w:tc>
          <w:tcPr>
            <w:tcW w:w="1275" w:type="dxa"/>
            <w:tcBorders>
              <w:top w:val="nil"/>
              <w:left w:val="nil"/>
              <w:bottom w:val="nil"/>
              <w:right w:val="nil"/>
            </w:tcBorders>
          </w:tcPr>
          <w:p w14:paraId="287226DF" w14:textId="44C32A7F" w:rsidR="00BB11E2" w:rsidRPr="00DE2DC6" w:rsidRDefault="00BB11E2" w:rsidP="00BB11E2">
            <w:pPr>
              <w:widowControl w:val="0"/>
              <w:autoSpaceDE w:val="0"/>
              <w:autoSpaceDN w:val="0"/>
              <w:adjustRightInd w:val="0"/>
              <w:jc w:val="center"/>
              <w:rPr>
                <w:sz w:val="16"/>
                <w:szCs w:val="16"/>
              </w:rPr>
            </w:pPr>
            <w:r w:rsidRPr="00063933">
              <w:rPr>
                <w:sz w:val="16"/>
                <w:szCs w:val="16"/>
              </w:rPr>
              <w:t>398</w:t>
            </w:r>
          </w:p>
        </w:tc>
        <w:tc>
          <w:tcPr>
            <w:tcW w:w="1560" w:type="dxa"/>
            <w:tcBorders>
              <w:top w:val="nil"/>
              <w:left w:val="nil"/>
              <w:bottom w:val="nil"/>
              <w:right w:val="nil"/>
            </w:tcBorders>
          </w:tcPr>
          <w:p w14:paraId="3E4A0597" w14:textId="0E421BBD" w:rsidR="00BB11E2" w:rsidRPr="00DE2DC6" w:rsidRDefault="00BB11E2" w:rsidP="00BB11E2">
            <w:pPr>
              <w:widowControl w:val="0"/>
              <w:autoSpaceDE w:val="0"/>
              <w:autoSpaceDN w:val="0"/>
              <w:adjustRightInd w:val="0"/>
              <w:jc w:val="center"/>
              <w:rPr>
                <w:sz w:val="16"/>
                <w:szCs w:val="16"/>
              </w:rPr>
            </w:pPr>
            <w:r w:rsidRPr="00063933">
              <w:rPr>
                <w:sz w:val="16"/>
                <w:szCs w:val="16"/>
              </w:rPr>
              <w:t>398</w:t>
            </w:r>
          </w:p>
        </w:tc>
      </w:tr>
      <w:tr w:rsidR="00B63AC4" w:rsidRPr="00DE2DC6" w14:paraId="2A9BDB90" w14:textId="77777777" w:rsidTr="00B63AC4">
        <w:trPr>
          <w:trHeight w:val="171"/>
          <w:jc w:val="center"/>
        </w:trPr>
        <w:tc>
          <w:tcPr>
            <w:tcW w:w="1762" w:type="dxa"/>
            <w:tcBorders>
              <w:top w:val="nil"/>
              <w:left w:val="nil"/>
              <w:bottom w:val="nil"/>
              <w:right w:val="nil"/>
            </w:tcBorders>
          </w:tcPr>
          <w:p w14:paraId="01DF1565" w14:textId="77777777" w:rsidR="00BB11E2" w:rsidRPr="00DE2DC6" w:rsidRDefault="00BB11E2" w:rsidP="00BB11E2">
            <w:pPr>
              <w:widowControl w:val="0"/>
              <w:autoSpaceDE w:val="0"/>
              <w:autoSpaceDN w:val="0"/>
              <w:adjustRightInd w:val="0"/>
              <w:rPr>
                <w:sz w:val="16"/>
                <w:szCs w:val="16"/>
              </w:rPr>
            </w:pPr>
            <w:r w:rsidRPr="00DE2DC6">
              <w:rPr>
                <w:sz w:val="16"/>
                <w:szCs w:val="16"/>
              </w:rPr>
              <w:t>AIC</w:t>
            </w:r>
          </w:p>
        </w:tc>
        <w:tc>
          <w:tcPr>
            <w:tcW w:w="1208" w:type="dxa"/>
            <w:tcBorders>
              <w:top w:val="nil"/>
              <w:left w:val="nil"/>
              <w:bottom w:val="nil"/>
              <w:right w:val="nil"/>
            </w:tcBorders>
          </w:tcPr>
          <w:p w14:paraId="664475F7" w14:textId="77777777" w:rsidR="00BB11E2" w:rsidRPr="00DE2DC6" w:rsidRDefault="00BB11E2" w:rsidP="00BB11E2">
            <w:pPr>
              <w:widowControl w:val="0"/>
              <w:autoSpaceDE w:val="0"/>
              <w:autoSpaceDN w:val="0"/>
              <w:adjustRightInd w:val="0"/>
              <w:jc w:val="center"/>
              <w:rPr>
                <w:sz w:val="16"/>
                <w:szCs w:val="16"/>
              </w:rPr>
            </w:pPr>
          </w:p>
        </w:tc>
        <w:tc>
          <w:tcPr>
            <w:tcW w:w="1202" w:type="dxa"/>
            <w:tcBorders>
              <w:top w:val="nil"/>
              <w:left w:val="nil"/>
              <w:bottom w:val="nil"/>
              <w:right w:val="nil"/>
            </w:tcBorders>
          </w:tcPr>
          <w:p w14:paraId="6B6E805D" w14:textId="192ECDB8" w:rsidR="00BB11E2" w:rsidRPr="00DE2DC6" w:rsidRDefault="00BB11E2" w:rsidP="00BB11E2">
            <w:pPr>
              <w:widowControl w:val="0"/>
              <w:autoSpaceDE w:val="0"/>
              <w:autoSpaceDN w:val="0"/>
              <w:adjustRightInd w:val="0"/>
              <w:jc w:val="center"/>
              <w:rPr>
                <w:sz w:val="16"/>
                <w:szCs w:val="16"/>
              </w:rPr>
            </w:pPr>
            <w:r w:rsidRPr="00063933">
              <w:rPr>
                <w:sz w:val="16"/>
                <w:szCs w:val="16"/>
              </w:rPr>
              <w:t>61731</w:t>
            </w:r>
          </w:p>
        </w:tc>
        <w:tc>
          <w:tcPr>
            <w:tcW w:w="1350" w:type="dxa"/>
            <w:tcBorders>
              <w:top w:val="nil"/>
              <w:left w:val="nil"/>
              <w:bottom w:val="nil"/>
              <w:right w:val="nil"/>
            </w:tcBorders>
          </w:tcPr>
          <w:p w14:paraId="093F5564" w14:textId="3396DE31" w:rsidR="00BB11E2" w:rsidRPr="00DE2DC6" w:rsidRDefault="00BB11E2" w:rsidP="00BB11E2">
            <w:pPr>
              <w:widowControl w:val="0"/>
              <w:autoSpaceDE w:val="0"/>
              <w:autoSpaceDN w:val="0"/>
              <w:adjustRightInd w:val="0"/>
              <w:jc w:val="center"/>
              <w:rPr>
                <w:sz w:val="16"/>
                <w:szCs w:val="16"/>
              </w:rPr>
            </w:pPr>
            <w:r w:rsidRPr="00063933">
              <w:rPr>
                <w:sz w:val="16"/>
                <w:szCs w:val="16"/>
              </w:rPr>
              <w:t>61721</w:t>
            </w:r>
          </w:p>
        </w:tc>
        <w:tc>
          <w:tcPr>
            <w:tcW w:w="1275" w:type="dxa"/>
            <w:tcBorders>
              <w:top w:val="nil"/>
              <w:left w:val="nil"/>
              <w:bottom w:val="nil"/>
              <w:right w:val="nil"/>
            </w:tcBorders>
          </w:tcPr>
          <w:p w14:paraId="5DBB9C7E" w14:textId="3DD6C92E" w:rsidR="00BB11E2" w:rsidRPr="00DE2DC6" w:rsidRDefault="00BB11E2" w:rsidP="00BB11E2">
            <w:pPr>
              <w:widowControl w:val="0"/>
              <w:autoSpaceDE w:val="0"/>
              <w:autoSpaceDN w:val="0"/>
              <w:adjustRightInd w:val="0"/>
              <w:jc w:val="center"/>
              <w:rPr>
                <w:sz w:val="16"/>
                <w:szCs w:val="16"/>
              </w:rPr>
            </w:pPr>
            <w:r w:rsidRPr="00063933">
              <w:rPr>
                <w:sz w:val="16"/>
                <w:szCs w:val="16"/>
              </w:rPr>
              <w:t>61721</w:t>
            </w:r>
          </w:p>
        </w:tc>
        <w:tc>
          <w:tcPr>
            <w:tcW w:w="1560" w:type="dxa"/>
            <w:tcBorders>
              <w:top w:val="nil"/>
              <w:left w:val="nil"/>
              <w:bottom w:val="nil"/>
              <w:right w:val="nil"/>
            </w:tcBorders>
          </w:tcPr>
          <w:p w14:paraId="016F6C56" w14:textId="73F0B935" w:rsidR="00BB11E2" w:rsidRPr="00DE2DC6" w:rsidRDefault="00BB11E2" w:rsidP="00BB11E2">
            <w:pPr>
              <w:widowControl w:val="0"/>
              <w:autoSpaceDE w:val="0"/>
              <w:autoSpaceDN w:val="0"/>
              <w:adjustRightInd w:val="0"/>
              <w:jc w:val="center"/>
              <w:rPr>
                <w:sz w:val="16"/>
                <w:szCs w:val="16"/>
              </w:rPr>
            </w:pPr>
            <w:r w:rsidRPr="00063933">
              <w:rPr>
                <w:sz w:val="16"/>
                <w:szCs w:val="16"/>
              </w:rPr>
              <w:t>61747</w:t>
            </w:r>
          </w:p>
        </w:tc>
      </w:tr>
      <w:tr w:rsidR="00B63AC4" w:rsidRPr="00DE2DC6" w14:paraId="4F331DBB" w14:textId="77777777" w:rsidTr="00B63AC4">
        <w:tblPrEx>
          <w:tblBorders>
            <w:bottom w:val="single" w:sz="6" w:space="0" w:color="auto"/>
          </w:tblBorders>
        </w:tblPrEx>
        <w:trPr>
          <w:trHeight w:val="185"/>
          <w:jc w:val="center"/>
        </w:trPr>
        <w:tc>
          <w:tcPr>
            <w:tcW w:w="1762" w:type="dxa"/>
            <w:tcBorders>
              <w:top w:val="nil"/>
              <w:left w:val="nil"/>
              <w:bottom w:val="single" w:sz="6" w:space="0" w:color="auto"/>
              <w:right w:val="nil"/>
            </w:tcBorders>
          </w:tcPr>
          <w:p w14:paraId="3842DF42" w14:textId="77777777" w:rsidR="00BB11E2" w:rsidRPr="00DE2DC6" w:rsidRDefault="00BB11E2" w:rsidP="00BB11E2">
            <w:pPr>
              <w:widowControl w:val="0"/>
              <w:autoSpaceDE w:val="0"/>
              <w:autoSpaceDN w:val="0"/>
              <w:adjustRightInd w:val="0"/>
              <w:rPr>
                <w:sz w:val="16"/>
                <w:szCs w:val="16"/>
              </w:rPr>
            </w:pPr>
            <w:r w:rsidRPr="00DE2DC6">
              <w:rPr>
                <w:sz w:val="16"/>
                <w:szCs w:val="16"/>
              </w:rPr>
              <w:t>BIC</w:t>
            </w:r>
          </w:p>
        </w:tc>
        <w:tc>
          <w:tcPr>
            <w:tcW w:w="1208" w:type="dxa"/>
            <w:tcBorders>
              <w:top w:val="nil"/>
              <w:left w:val="nil"/>
              <w:bottom w:val="single" w:sz="6" w:space="0" w:color="auto"/>
              <w:right w:val="nil"/>
            </w:tcBorders>
          </w:tcPr>
          <w:p w14:paraId="787BB1F0" w14:textId="77777777" w:rsidR="00BB11E2" w:rsidRPr="00DE2DC6" w:rsidRDefault="00BB11E2" w:rsidP="00BB11E2">
            <w:pPr>
              <w:widowControl w:val="0"/>
              <w:autoSpaceDE w:val="0"/>
              <w:autoSpaceDN w:val="0"/>
              <w:adjustRightInd w:val="0"/>
              <w:jc w:val="center"/>
              <w:rPr>
                <w:sz w:val="16"/>
                <w:szCs w:val="16"/>
              </w:rPr>
            </w:pPr>
          </w:p>
        </w:tc>
        <w:tc>
          <w:tcPr>
            <w:tcW w:w="1202" w:type="dxa"/>
            <w:tcBorders>
              <w:top w:val="nil"/>
              <w:left w:val="nil"/>
              <w:bottom w:val="single" w:sz="6" w:space="0" w:color="auto"/>
              <w:right w:val="nil"/>
            </w:tcBorders>
          </w:tcPr>
          <w:p w14:paraId="3C664D4F" w14:textId="74FE1BBD" w:rsidR="00BB11E2" w:rsidRPr="00DE2DC6" w:rsidRDefault="00BB11E2" w:rsidP="00BB11E2">
            <w:pPr>
              <w:widowControl w:val="0"/>
              <w:autoSpaceDE w:val="0"/>
              <w:autoSpaceDN w:val="0"/>
              <w:adjustRightInd w:val="0"/>
              <w:jc w:val="center"/>
              <w:rPr>
                <w:sz w:val="16"/>
                <w:szCs w:val="16"/>
              </w:rPr>
            </w:pPr>
            <w:r w:rsidRPr="00063933">
              <w:rPr>
                <w:sz w:val="16"/>
                <w:szCs w:val="16"/>
              </w:rPr>
              <w:t>61861</w:t>
            </w:r>
          </w:p>
        </w:tc>
        <w:tc>
          <w:tcPr>
            <w:tcW w:w="1350" w:type="dxa"/>
            <w:tcBorders>
              <w:top w:val="nil"/>
              <w:left w:val="nil"/>
              <w:bottom w:val="single" w:sz="6" w:space="0" w:color="auto"/>
              <w:right w:val="nil"/>
            </w:tcBorders>
          </w:tcPr>
          <w:p w14:paraId="3BB092C3" w14:textId="537B1AAB" w:rsidR="00BB11E2" w:rsidRPr="00DE2DC6" w:rsidRDefault="00BB11E2" w:rsidP="00BB11E2">
            <w:pPr>
              <w:widowControl w:val="0"/>
              <w:autoSpaceDE w:val="0"/>
              <w:autoSpaceDN w:val="0"/>
              <w:adjustRightInd w:val="0"/>
              <w:jc w:val="center"/>
              <w:rPr>
                <w:sz w:val="16"/>
                <w:szCs w:val="16"/>
              </w:rPr>
            </w:pPr>
            <w:r w:rsidRPr="00063933">
              <w:rPr>
                <w:sz w:val="16"/>
                <w:szCs w:val="16"/>
              </w:rPr>
              <w:t>61896</w:t>
            </w:r>
          </w:p>
        </w:tc>
        <w:tc>
          <w:tcPr>
            <w:tcW w:w="1275" w:type="dxa"/>
            <w:tcBorders>
              <w:top w:val="nil"/>
              <w:left w:val="nil"/>
              <w:bottom w:val="single" w:sz="6" w:space="0" w:color="auto"/>
              <w:right w:val="nil"/>
            </w:tcBorders>
          </w:tcPr>
          <w:p w14:paraId="7FFB0C1E" w14:textId="34BAF973" w:rsidR="00BB11E2" w:rsidRPr="00DE2DC6" w:rsidRDefault="00BB11E2" w:rsidP="00BB11E2">
            <w:pPr>
              <w:widowControl w:val="0"/>
              <w:autoSpaceDE w:val="0"/>
              <w:autoSpaceDN w:val="0"/>
              <w:adjustRightInd w:val="0"/>
              <w:jc w:val="center"/>
              <w:rPr>
                <w:sz w:val="16"/>
                <w:szCs w:val="16"/>
              </w:rPr>
            </w:pPr>
            <w:r w:rsidRPr="00063933">
              <w:rPr>
                <w:sz w:val="16"/>
                <w:szCs w:val="16"/>
              </w:rPr>
              <w:t>61896</w:t>
            </w:r>
          </w:p>
        </w:tc>
        <w:tc>
          <w:tcPr>
            <w:tcW w:w="1560" w:type="dxa"/>
            <w:tcBorders>
              <w:top w:val="nil"/>
              <w:left w:val="nil"/>
              <w:bottom w:val="single" w:sz="6" w:space="0" w:color="auto"/>
              <w:right w:val="nil"/>
            </w:tcBorders>
          </w:tcPr>
          <w:p w14:paraId="5D0CCD76" w14:textId="20D8E358" w:rsidR="00BB11E2" w:rsidRPr="00DE2DC6" w:rsidRDefault="00BB11E2" w:rsidP="00BB11E2">
            <w:pPr>
              <w:widowControl w:val="0"/>
              <w:autoSpaceDE w:val="0"/>
              <w:autoSpaceDN w:val="0"/>
              <w:adjustRightInd w:val="0"/>
              <w:jc w:val="center"/>
              <w:rPr>
                <w:sz w:val="16"/>
                <w:szCs w:val="16"/>
              </w:rPr>
            </w:pPr>
            <w:r w:rsidRPr="00063933">
              <w:rPr>
                <w:sz w:val="16"/>
                <w:szCs w:val="16"/>
              </w:rPr>
              <w:t>61876</w:t>
            </w:r>
          </w:p>
        </w:tc>
      </w:tr>
    </w:tbl>
    <w:p w14:paraId="31216E58" w14:textId="055D8A6F" w:rsidR="00946920" w:rsidRPr="006912A1" w:rsidRDefault="00BC127D" w:rsidP="00946920">
      <w:pPr>
        <w:widowControl w:val="0"/>
        <w:autoSpaceDE w:val="0"/>
        <w:autoSpaceDN w:val="0"/>
        <w:adjustRightInd w:val="0"/>
        <w:jc w:val="center"/>
        <w:rPr>
          <w:sz w:val="16"/>
          <w:szCs w:val="16"/>
        </w:rPr>
      </w:pPr>
      <w:r w:rsidRPr="008F248B">
        <w:rPr>
          <w:sz w:val="16"/>
          <w:szCs w:val="16"/>
        </w:rPr>
        <w:t xml:space="preserve">Источник: расчеты авторов. </w:t>
      </w:r>
      <w:r w:rsidR="00946920" w:rsidRPr="006912A1">
        <w:rPr>
          <w:sz w:val="16"/>
          <w:szCs w:val="16"/>
        </w:rPr>
        <w:t>В скобках указаны стандартные ошибки</w:t>
      </w:r>
    </w:p>
    <w:p w14:paraId="712DD80B" w14:textId="40B39911" w:rsidR="001630AA" w:rsidRPr="007754E5" w:rsidRDefault="001630AA" w:rsidP="007754E5">
      <w:pPr>
        <w:widowControl w:val="0"/>
        <w:autoSpaceDE w:val="0"/>
        <w:autoSpaceDN w:val="0"/>
        <w:adjustRightInd w:val="0"/>
        <w:jc w:val="center"/>
        <w:rPr>
          <w:sz w:val="16"/>
          <w:szCs w:val="16"/>
        </w:rPr>
      </w:pPr>
      <w:r w:rsidRPr="006912A1">
        <w:rPr>
          <w:sz w:val="16"/>
          <w:szCs w:val="16"/>
        </w:rPr>
        <w:t xml:space="preserve">*** </w:t>
      </w:r>
      <w:proofErr w:type="gramStart"/>
      <w:r w:rsidRPr="00702D14">
        <w:rPr>
          <w:sz w:val="16"/>
          <w:szCs w:val="16"/>
          <w:lang w:val="en-US"/>
        </w:rPr>
        <w:t>p</w:t>
      </w:r>
      <w:r w:rsidRPr="006912A1">
        <w:rPr>
          <w:sz w:val="16"/>
          <w:szCs w:val="16"/>
        </w:rPr>
        <w:t>&lt;</w:t>
      </w:r>
      <w:proofErr w:type="gramEnd"/>
      <w:r w:rsidRPr="006912A1">
        <w:rPr>
          <w:sz w:val="16"/>
          <w:szCs w:val="16"/>
        </w:rPr>
        <w:t xml:space="preserve">0.01, ** </w:t>
      </w:r>
      <w:r w:rsidRPr="00702D14">
        <w:rPr>
          <w:sz w:val="16"/>
          <w:szCs w:val="16"/>
          <w:lang w:val="en-US"/>
        </w:rPr>
        <w:t>p</w:t>
      </w:r>
      <w:r w:rsidRPr="006912A1">
        <w:rPr>
          <w:sz w:val="16"/>
          <w:szCs w:val="16"/>
        </w:rPr>
        <w:t xml:space="preserve">&lt;0.05, * </w:t>
      </w:r>
      <w:r w:rsidRPr="00702D14">
        <w:rPr>
          <w:sz w:val="16"/>
          <w:szCs w:val="16"/>
          <w:lang w:val="en-US"/>
        </w:rPr>
        <w:t>p</w:t>
      </w:r>
      <w:r w:rsidRPr="006912A1">
        <w:rPr>
          <w:sz w:val="16"/>
          <w:szCs w:val="16"/>
        </w:rPr>
        <w:t>&lt;0.1</w:t>
      </w:r>
    </w:p>
    <w:p w14:paraId="51246841" w14:textId="033B6AFF" w:rsidR="001630AA" w:rsidRPr="005A087D" w:rsidRDefault="00805E28" w:rsidP="0062587B">
      <w:pPr>
        <w:pStyle w:val="p1"/>
        <w:ind w:firstLine="709"/>
        <w:jc w:val="both"/>
        <w:rPr>
          <w:rStyle w:val="s1"/>
          <w:rFonts w:ascii="Times New Roman" w:hAnsi="Times New Roman"/>
          <w:sz w:val="28"/>
          <w:szCs w:val="28"/>
        </w:rPr>
      </w:pPr>
      <w:r>
        <w:rPr>
          <w:rFonts w:ascii="Times New Roman" w:hAnsi="Times New Roman"/>
          <w:sz w:val="28"/>
          <w:szCs w:val="28"/>
        </w:rPr>
        <w:t xml:space="preserve">Результаты оценки </w:t>
      </w:r>
      <w:r w:rsidR="002A5412">
        <w:rPr>
          <w:rFonts w:ascii="Times New Roman" w:hAnsi="Times New Roman"/>
          <w:sz w:val="28"/>
          <w:szCs w:val="28"/>
        </w:rPr>
        <w:t xml:space="preserve">модели для </w:t>
      </w:r>
      <w:r w:rsidR="003662D2">
        <w:rPr>
          <w:rFonts w:ascii="Times New Roman" w:hAnsi="Times New Roman"/>
          <w:sz w:val="28"/>
          <w:szCs w:val="28"/>
        </w:rPr>
        <w:t xml:space="preserve">цены продажи жилья сходны с результатами для </w:t>
      </w:r>
      <w:r w:rsidR="001630AA" w:rsidRPr="00946920">
        <w:rPr>
          <w:rFonts w:ascii="Times New Roman" w:hAnsi="Times New Roman"/>
          <w:sz w:val="28"/>
          <w:szCs w:val="28"/>
        </w:rPr>
        <w:t>цен</w:t>
      </w:r>
      <w:r w:rsidR="00DF5765">
        <w:rPr>
          <w:rFonts w:ascii="Times New Roman" w:hAnsi="Times New Roman"/>
          <w:sz w:val="28"/>
          <w:szCs w:val="28"/>
        </w:rPr>
        <w:t>ы</w:t>
      </w:r>
      <w:r w:rsidR="001630AA" w:rsidRPr="00946920">
        <w:rPr>
          <w:rFonts w:ascii="Times New Roman" w:hAnsi="Times New Roman"/>
          <w:sz w:val="28"/>
          <w:szCs w:val="28"/>
        </w:rPr>
        <w:t xml:space="preserve"> продажи жилья. </w:t>
      </w:r>
      <w:r w:rsidR="000D6665">
        <w:rPr>
          <w:rStyle w:val="s1"/>
          <w:rFonts w:ascii="Times New Roman" w:hAnsi="Times New Roman"/>
          <w:sz w:val="28"/>
          <w:szCs w:val="28"/>
        </w:rPr>
        <w:t>М</w:t>
      </w:r>
      <w:r w:rsidR="001630AA" w:rsidRPr="00946920">
        <w:rPr>
          <w:rStyle w:val="s1"/>
          <w:rFonts w:ascii="Times New Roman" w:hAnsi="Times New Roman"/>
          <w:sz w:val="28"/>
          <w:szCs w:val="28"/>
        </w:rPr>
        <w:t xml:space="preserve">одели </w:t>
      </w:r>
      <w:r w:rsidR="001630AA" w:rsidRPr="00946920">
        <w:rPr>
          <w:rStyle w:val="s1"/>
          <w:rFonts w:ascii="Times New Roman" w:hAnsi="Times New Roman"/>
          <w:sz w:val="28"/>
          <w:szCs w:val="28"/>
          <w:lang w:val="en-US"/>
        </w:rPr>
        <w:t>SAR</w:t>
      </w:r>
      <w:r w:rsidR="001630AA" w:rsidRPr="00946920">
        <w:rPr>
          <w:rStyle w:val="s1"/>
          <w:rFonts w:ascii="Times New Roman" w:hAnsi="Times New Roman"/>
          <w:sz w:val="28"/>
          <w:szCs w:val="28"/>
        </w:rPr>
        <w:t xml:space="preserve"> и </w:t>
      </w:r>
      <w:r w:rsidR="001630AA" w:rsidRPr="00946920">
        <w:rPr>
          <w:rStyle w:val="s1"/>
          <w:rFonts w:ascii="Times New Roman" w:hAnsi="Times New Roman"/>
          <w:sz w:val="28"/>
          <w:szCs w:val="28"/>
          <w:lang w:val="en-US"/>
        </w:rPr>
        <w:t>SEM</w:t>
      </w:r>
      <w:r w:rsidR="001630AA" w:rsidRPr="00946920">
        <w:rPr>
          <w:rStyle w:val="s1"/>
          <w:rFonts w:ascii="Times New Roman" w:hAnsi="Times New Roman"/>
          <w:sz w:val="28"/>
          <w:szCs w:val="28"/>
        </w:rPr>
        <w:t xml:space="preserve"> дают похожие результаты, сопоставимые и с ранее рассмотренной линейной моделью без учета пространственной корреляции.</w:t>
      </w:r>
    </w:p>
    <w:p w14:paraId="7CC066CB" w14:textId="3352EC7F" w:rsidR="001630AA" w:rsidRPr="00946920" w:rsidRDefault="007D77E3" w:rsidP="00E31EAD">
      <w:pPr>
        <w:pStyle w:val="p1"/>
        <w:ind w:firstLine="708"/>
        <w:jc w:val="both"/>
        <w:rPr>
          <w:rStyle w:val="s1"/>
          <w:rFonts w:ascii="Times New Roman" w:hAnsi="Times New Roman"/>
          <w:sz w:val="28"/>
          <w:szCs w:val="28"/>
        </w:rPr>
      </w:pPr>
      <w:r>
        <w:rPr>
          <w:rStyle w:val="s1"/>
          <w:rFonts w:ascii="Times New Roman" w:hAnsi="Times New Roman"/>
          <w:sz w:val="28"/>
          <w:szCs w:val="28"/>
        </w:rPr>
        <w:t xml:space="preserve">В модели </w:t>
      </w:r>
      <w:r w:rsidR="00BB31A9">
        <w:rPr>
          <w:rStyle w:val="s1"/>
          <w:rFonts w:ascii="Times New Roman" w:hAnsi="Times New Roman"/>
          <w:sz w:val="28"/>
          <w:szCs w:val="28"/>
        </w:rPr>
        <w:t>SDM</w:t>
      </w:r>
      <w:r w:rsidR="001630AA" w:rsidRPr="00946920">
        <w:rPr>
          <w:rStyle w:val="s1"/>
          <w:rFonts w:ascii="Times New Roman" w:hAnsi="Times New Roman"/>
          <w:sz w:val="28"/>
          <w:szCs w:val="28"/>
        </w:rPr>
        <w:t xml:space="preserve"> </w:t>
      </w:r>
      <w:r w:rsidR="00BB31A9">
        <w:rPr>
          <w:rStyle w:val="s1"/>
          <w:rFonts w:ascii="Times New Roman" w:hAnsi="Times New Roman"/>
          <w:sz w:val="28"/>
          <w:szCs w:val="28"/>
        </w:rPr>
        <w:t>у</w:t>
      </w:r>
      <w:r w:rsidR="001630AA" w:rsidRPr="00946920">
        <w:rPr>
          <w:rStyle w:val="s1"/>
          <w:rFonts w:ascii="Times New Roman" w:hAnsi="Times New Roman"/>
          <w:sz w:val="28"/>
          <w:szCs w:val="28"/>
        </w:rPr>
        <w:t>ровень безработицы в рассматриваемом регионе негативно коррелирует с ценой продажи</w:t>
      </w:r>
      <w:r w:rsidR="00BD762E">
        <w:rPr>
          <w:rStyle w:val="s1"/>
          <w:rFonts w:ascii="Times New Roman" w:hAnsi="Times New Roman"/>
          <w:sz w:val="28"/>
          <w:szCs w:val="28"/>
        </w:rPr>
        <w:t>, д</w:t>
      </w:r>
      <w:r w:rsidR="001630AA" w:rsidRPr="00946920">
        <w:rPr>
          <w:rFonts w:ascii="Times New Roman" w:hAnsi="Times New Roman"/>
          <w:sz w:val="28"/>
          <w:szCs w:val="28"/>
        </w:rPr>
        <w:t>оля занятых в населении рассматриваемого пол</w:t>
      </w:r>
      <w:r w:rsidR="00BD762E">
        <w:rPr>
          <w:rFonts w:ascii="Times New Roman" w:hAnsi="Times New Roman"/>
          <w:sz w:val="28"/>
          <w:szCs w:val="28"/>
        </w:rPr>
        <w:t>ожительно коррелирует с ценой, а з</w:t>
      </w:r>
      <w:r w:rsidR="001630AA" w:rsidRPr="00946920">
        <w:rPr>
          <w:rFonts w:ascii="Times New Roman" w:hAnsi="Times New Roman"/>
          <w:sz w:val="28"/>
          <w:szCs w:val="28"/>
        </w:rPr>
        <w:t xml:space="preserve">аработная плата работников положительно влияет на цену продажи. </w:t>
      </w:r>
      <w:r w:rsidR="009C2219">
        <w:rPr>
          <w:rFonts w:ascii="Times New Roman" w:hAnsi="Times New Roman"/>
          <w:sz w:val="28"/>
          <w:szCs w:val="28"/>
        </w:rPr>
        <w:t xml:space="preserve">Однако увеличение заработной платы в соседних регионах отрицательно коррелирует с ценой в рассматриваемом регионе: увеличение ожидаемых доходов в соседнем регионе стимулируют </w:t>
      </w:r>
      <w:r w:rsidR="00A93BC3">
        <w:rPr>
          <w:rFonts w:ascii="Times New Roman" w:hAnsi="Times New Roman"/>
          <w:sz w:val="28"/>
          <w:szCs w:val="28"/>
        </w:rPr>
        <w:t xml:space="preserve">миграцию в соседний регион и </w:t>
      </w:r>
      <w:r w:rsidR="00E7669B">
        <w:rPr>
          <w:rFonts w:ascii="Times New Roman" w:hAnsi="Times New Roman"/>
          <w:sz w:val="28"/>
          <w:szCs w:val="28"/>
        </w:rPr>
        <w:t>уменьшение спроса на жилье в рассматриваемом регионе.</w:t>
      </w:r>
      <w:r w:rsidR="001630AA" w:rsidRPr="00946920">
        <w:rPr>
          <w:rFonts w:ascii="Times New Roman" w:hAnsi="Times New Roman"/>
          <w:sz w:val="28"/>
          <w:szCs w:val="28"/>
        </w:rPr>
        <w:t xml:space="preserve"> Количество сотрудников в соседнем регионе положительно коррелирует с ценой. Данный результат </w:t>
      </w:r>
      <w:r w:rsidR="00245EBE">
        <w:rPr>
          <w:rFonts w:ascii="Times New Roman" w:hAnsi="Times New Roman"/>
          <w:sz w:val="28"/>
          <w:szCs w:val="28"/>
        </w:rPr>
        <w:t xml:space="preserve">объясняется </w:t>
      </w:r>
      <w:r w:rsidR="008549E4">
        <w:rPr>
          <w:rFonts w:ascii="Times New Roman" w:hAnsi="Times New Roman"/>
          <w:sz w:val="28"/>
          <w:szCs w:val="28"/>
        </w:rPr>
        <w:t xml:space="preserve">тем, что </w:t>
      </w:r>
      <w:r w:rsidR="004A0A5C">
        <w:rPr>
          <w:rFonts w:ascii="Times New Roman" w:hAnsi="Times New Roman"/>
          <w:sz w:val="28"/>
          <w:szCs w:val="28"/>
        </w:rPr>
        <w:t>работоспособное население соседних регионов формирует дополнительный спрос на жилье в рассматриваемом регионе.</w:t>
      </w:r>
      <w:r w:rsidR="00474F73">
        <w:rPr>
          <w:rFonts w:ascii="Times New Roman" w:hAnsi="Times New Roman"/>
          <w:sz w:val="28"/>
          <w:szCs w:val="28"/>
        </w:rPr>
        <w:t xml:space="preserve"> Это особенно характерно для агломераций, где для проживания население выбирает ближайшие соседние регионы, а работает в центре.</w:t>
      </w:r>
      <w:r w:rsidR="001630AA" w:rsidRPr="00946920">
        <w:rPr>
          <w:rFonts w:ascii="Times New Roman" w:hAnsi="Times New Roman"/>
          <w:sz w:val="28"/>
          <w:szCs w:val="28"/>
        </w:rPr>
        <w:t xml:space="preserve"> </w:t>
      </w:r>
      <w:r w:rsidR="001630AA" w:rsidRPr="00946920">
        <w:rPr>
          <w:rStyle w:val="s1"/>
          <w:rFonts w:ascii="Times New Roman" w:hAnsi="Times New Roman"/>
          <w:sz w:val="28"/>
          <w:szCs w:val="28"/>
        </w:rPr>
        <w:t>Валовый региональный продукт в рассматриваемом регионе уменьшает цену.</w:t>
      </w:r>
    </w:p>
    <w:p w14:paraId="5C3DE8DB" w14:textId="2D6203E9" w:rsidR="00CF5760" w:rsidRPr="0062587B" w:rsidRDefault="001630AA" w:rsidP="0062587B">
      <w:pPr>
        <w:pStyle w:val="p1"/>
        <w:ind w:firstLine="708"/>
        <w:jc w:val="both"/>
        <w:rPr>
          <w:rFonts w:ascii="Times New Roman" w:hAnsi="Times New Roman"/>
          <w:sz w:val="24"/>
          <w:szCs w:val="24"/>
          <w:shd w:val="clear" w:color="auto" w:fill="FFFFFF"/>
        </w:rPr>
      </w:pPr>
      <w:r w:rsidRPr="00946920">
        <w:rPr>
          <w:rStyle w:val="s1"/>
          <w:rFonts w:ascii="Times New Roman" w:hAnsi="Times New Roman"/>
          <w:sz w:val="28"/>
          <w:szCs w:val="28"/>
        </w:rPr>
        <w:t>Таким образом, рассмотренные модели в основном соответствуют полученным ранее из литературы и собственного исследования данным, а также показывают взаимосвязь цен продажи и аренды с факторами для региона и соседних посредств</w:t>
      </w:r>
      <w:r w:rsidR="003F5405">
        <w:rPr>
          <w:rStyle w:val="s1"/>
          <w:rFonts w:ascii="Times New Roman" w:hAnsi="Times New Roman"/>
          <w:sz w:val="28"/>
          <w:szCs w:val="28"/>
        </w:rPr>
        <w:t>о</w:t>
      </w:r>
      <w:r w:rsidRPr="00946920">
        <w:rPr>
          <w:rStyle w:val="s1"/>
          <w:rFonts w:ascii="Times New Roman" w:hAnsi="Times New Roman"/>
          <w:sz w:val="28"/>
          <w:szCs w:val="28"/>
        </w:rPr>
        <w:t xml:space="preserve">м </w:t>
      </w:r>
      <w:r w:rsidR="00922580">
        <w:rPr>
          <w:rStyle w:val="s1"/>
          <w:rFonts w:ascii="Times New Roman" w:hAnsi="Times New Roman"/>
          <w:sz w:val="28"/>
          <w:szCs w:val="28"/>
        </w:rPr>
        <w:t xml:space="preserve">учета </w:t>
      </w:r>
      <w:r w:rsidRPr="00946920">
        <w:rPr>
          <w:rStyle w:val="s1"/>
          <w:rFonts w:ascii="Times New Roman" w:hAnsi="Times New Roman"/>
          <w:sz w:val="28"/>
          <w:szCs w:val="28"/>
        </w:rPr>
        <w:t>пространственной корреляции.</w:t>
      </w:r>
      <w:r w:rsidRPr="00D514BD">
        <w:rPr>
          <w:rStyle w:val="s1"/>
          <w:rFonts w:ascii="Times New Roman" w:hAnsi="Times New Roman"/>
          <w:sz w:val="24"/>
          <w:szCs w:val="24"/>
        </w:rPr>
        <w:t xml:space="preserve"> </w:t>
      </w:r>
    </w:p>
    <w:p w14:paraId="098FD523" w14:textId="26ED935F" w:rsidR="004B225E" w:rsidRPr="00731A9C" w:rsidRDefault="004B225E" w:rsidP="0062587B">
      <w:pPr>
        <w:ind w:firstLine="709"/>
        <w:jc w:val="both"/>
        <w:rPr>
          <w:bCs/>
          <w:sz w:val="28"/>
          <w:szCs w:val="28"/>
        </w:rPr>
      </w:pPr>
      <w:r w:rsidRPr="00DB4A3A">
        <w:rPr>
          <w:bCs/>
          <w:sz w:val="28"/>
          <w:szCs w:val="28"/>
        </w:rPr>
        <w:lastRenderedPageBreak/>
        <w:t xml:space="preserve">Целью данной работы являлось выявление основных детерминант цен на жилье в различных регионах Германии с учетом их расположения относительно друг друга. Были использованы данные </w:t>
      </w:r>
      <w:r w:rsidRPr="00DB4A3A">
        <w:rPr>
          <w:sz w:val="28"/>
          <w:szCs w:val="28"/>
        </w:rPr>
        <w:t>по 398 регионам Германии за 2004 – 2017 гг. Основными детерминантами были выбраны те, что определяют спрос на рынке жилья</w:t>
      </w:r>
      <w:r w:rsidRPr="00DB4A3A">
        <w:rPr>
          <w:bCs/>
          <w:sz w:val="28"/>
          <w:szCs w:val="28"/>
        </w:rPr>
        <w:t xml:space="preserve">: </w:t>
      </w:r>
      <w:r w:rsidRPr="00DB4A3A">
        <w:rPr>
          <w:color w:val="000000" w:themeColor="text1"/>
          <w:sz w:val="28"/>
          <w:szCs w:val="28"/>
        </w:rPr>
        <w:t>уровень безработицы, сальдо миграции по месту работы, сальдо миграции по месту жительства, доля занятых, заработная плата, число сотрудников, валовый региональный продукт.</w:t>
      </w:r>
    </w:p>
    <w:p w14:paraId="61E6EDB9" w14:textId="235308A4" w:rsidR="007F321F" w:rsidRPr="00BB0D19" w:rsidRDefault="00D77D22" w:rsidP="00BB0D19">
      <w:pPr>
        <w:ind w:firstLine="709"/>
        <w:jc w:val="both"/>
        <w:rPr>
          <w:sz w:val="28"/>
          <w:szCs w:val="28"/>
        </w:rPr>
      </w:pPr>
      <w:r w:rsidRPr="00DB4A3A">
        <w:rPr>
          <w:color w:val="000000" w:themeColor="text1"/>
          <w:sz w:val="28"/>
          <w:szCs w:val="28"/>
        </w:rPr>
        <w:t xml:space="preserve">В ходе работы было выявлено, что, в целом, факторы, повышающие доходы населения, такие как высокая доля занятых, положительное сальдо миграции в регионе, вызывают рост спроса и цены на жилье; в то время как высокий уровень безработицы, отток населения, наоборот, ведут к снижению цены из-за падения спроса. Более того, было подтверждено, что соседние регионы оказывают влияние на рынки жилья </w:t>
      </w:r>
      <w:r w:rsidR="00FC001A" w:rsidRPr="00DB4A3A">
        <w:rPr>
          <w:color w:val="000000" w:themeColor="text1"/>
          <w:sz w:val="28"/>
          <w:szCs w:val="28"/>
        </w:rPr>
        <w:t xml:space="preserve">друг </w:t>
      </w:r>
      <w:r w:rsidRPr="00DB4A3A">
        <w:rPr>
          <w:color w:val="000000" w:themeColor="text1"/>
          <w:sz w:val="28"/>
          <w:szCs w:val="28"/>
        </w:rPr>
        <w:t xml:space="preserve">друга посредствам маятниковой миграции и образования экономических кластеров со сходным уровнем жизни и цен. </w:t>
      </w:r>
      <w:r w:rsidR="00A3309C">
        <w:rPr>
          <w:color w:val="000000" w:themeColor="text1"/>
          <w:sz w:val="28"/>
          <w:szCs w:val="28"/>
        </w:rPr>
        <w:t>Такие показатели рынка труда, как</w:t>
      </w:r>
      <w:r w:rsidR="0095190A">
        <w:rPr>
          <w:color w:val="000000" w:themeColor="text1"/>
          <w:sz w:val="28"/>
          <w:szCs w:val="28"/>
        </w:rPr>
        <w:t xml:space="preserve"> безработица, </w:t>
      </w:r>
      <w:r w:rsidR="00A3309C">
        <w:rPr>
          <w:color w:val="000000" w:themeColor="text1"/>
          <w:sz w:val="28"/>
          <w:szCs w:val="28"/>
        </w:rPr>
        <w:t>заработная плата</w:t>
      </w:r>
      <w:r w:rsidR="0095190A">
        <w:rPr>
          <w:color w:val="000000" w:themeColor="text1"/>
          <w:sz w:val="28"/>
          <w:szCs w:val="28"/>
        </w:rPr>
        <w:t xml:space="preserve"> и количество сотруд</w:t>
      </w:r>
      <w:r w:rsidR="0057709E">
        <w:rPr>
          <w:color w:val="000000" w:themeColor="text1"/>
          <w:sz w:val="28"/>
          <w:szCs w:val="28"/>
        </w:rPr>
        <w:t>н</w:t>
      </w:r>
      <w:r w:rsidR="0095190A">
        <w:rPr>
          <w:color w:val="000000" w:themeColor="text1"/>
          <w:sz w:val="28"/>
          <w:szCs w:val="28"/>
        </w:rPr>
        <w:t>иков</w:t>
      </w:r>
      <w:r w:rsidR="00A3309C">
        <w:rPr>
          <w:color w:val="000000" w:themeColor="text1"/>
          <w:sz w:val="28"/>
          <w:szCs w:val="28"/>
        </w:rPr>
        <w:t xml:space="preserve"> в соседних регионах оказывают значимое влияние на </w:t>
      </w:r>
      <w:r w:rsidR="003E4902">
        <w:rPr>
          <w:color w:val="000000" w:themeColor="text1"/>
          <w:sz w:val="28"/>
          <w:szCs w:val="28"/>
        </w:rPr>
        <w:t>цены на рынке недвижимости.</w:t>
      </w:r>
    </w:p>
    <w:p w14:paraId="2CAD9C9F" w14:textId="1B5E38A3" w:rsidR="007F321F" w:rsidRPr="00D514BD" w:rsidRDefault="007F321F" w:rsidP="007F321F">
      <w:pPr>
        <w:jc w:val="both"/>
        <w:rPr>
          <w:rFonts w:ascii="Open Sans" w:hAnsi="Open Sans"/>
          <w:color w:val="000000" w:themeColor="text1"/>
        </w:rPr>
      </w:pPr>
    </w:p>
    <w:p w14:paraId="6831546D" w14:textId="64815EAC" w:rsidR="00A75475" w:rsidRPr="00305547" w:rsidRDefault="007F321F" w:rsidP="007047DD">
      <w:pPr>
        <w:jc w:val="center"/>
        <w:rPr>
          <w:rFonts w:ascii="Open Sans" w:hAnsi="Open Sans"/>
          <w:b/>
          <w:bCs/>
          <w:i/>
          <w:color w:val="000000"/>
          <w:sz w:val="26"/>
          <w:szCs w:val="28"/>
        </w:rPr>
      </w:pPr>
      <w:r w:rsidRPr="00305547">
        <w:rPr>
          <w:rFonts w:ascii="Open Sans" w:hAnsi="Open Sans"/>
          <w:b/>
          <w:bCs/>
          <w:i/>
          <w:color w:val="000000"/>
          <w:sz w:val="26"/>
          <w:szCs w:val="28"/>
        </w:rPr>
        <w:t>Список</w:t>
      </w:r>
      <w:r w:rsidR="007047DD" w:rsidRPr="00305547">
        <w:rPr>
          <w:rFonts w:ascii="Open Sans" w:hAnsi="Open Sans"/>
          <w:b/>
          <w:bCs/>
          <w:i/>
          <w:color w:val="000000"/>
          <w:sz w:val="26"/>
          <w:szCs w:val="28"/>
        </w:rPr>
        <w:t xml:space="preserve"> использованной</w:t>
      </w:r>
      <w:r w:rsidRPr="00305547">
        <w:rPr>
          <w:rFonts w:ascii="Open Sans" w:hAnsi="Open Sans"/>
          <w:b/>
          <w:bCs/>
          <w:i/>
          <w:color w:val="000000"/>
          <w:sz w:val="26"/>
          <w:szCs w:val="28"/>
        </w:rPr>
        <w:t xml:space="preserve"> </w:t>
      </w:r>
      <w:r w:rsidR="001213FA" w:rsidRPr="00305547">
        <w:rPr>
          <w:rFonts w:ascii="Open Sans" w:hAnsi="Open Sans"/>
          <w:b/>
          <w:bCs/>
          <w:i/>
          <w:color w:val="000000"/>
          <w:sz w:val="26"/>
          <w:szCs w:val="28"/>
        </w:rPr>
        <w:t>литературы</w:t>
      </w:r>
      <w:r w:rsidR="007047DD" w:rsidRPr="00305547">
        <w:rPr>
          <w:rFonts w:ascii="Open Sans" w:hAnsi="Open Sans"/>
          <w:b/>
          <w:bCs/>
          <w:i/>
          <w:color w:val="000000"/>
          <w:sz w:val="26"/>
          <w:szCs w:val="28"/>
        </w:rPr>
        <w:t>:</w:t>
      </w:r>
    </w:p>
    <w:p w14:paraId="64329FA8" w14:textId="45BF2A58" w:rsidR="001250FD" w:rsidRPr="00610AEB" w:rsidRDefault="007F321F" w:rsidP="00305547">
      <w:pPr>
        <w:widowControl w:val="0"/>
        <w:autoSpaceDE w:val="0"/>
        <w:autoSpaceDN w:val="0"/>
        <w:adjustRightInd w:val="0"/>
        <w:ind w:firstLine="709"/>
        <w:jc w:val="both"/>
        <w:rPr>
          <w:noProof/>
          <w:lang w:val="en-US"/>
        </w:rPr>
      </w:pPr>
      <w:r>
        <w:fldChar w:fldCharType="begin" w:fldLock="1"/>
      </w:r>
      <w:r w:rsidRPr="003E600E">
        <w:rPr>
          <w:lang w:val="en-US"/>
        </w:rPr>
        <w:instrText>ADDIN</w:instrText>
      </w:r>
      <w:r w:rsidRPr="00305547">
        <w:instrText xml:space="preserve"> </w:instrText>
      </w:r>
      <w:r w:rsidRPr="003E600E">
        <w:rPr>
          <w:lang w:val="en-US"/>
        </w:rPr>
        <w:instrText>Mendeley</w:instrText>
      </w:r>
      <w:r w:rsidRPr="00305547">
        <w:instrText xml:space="preserve"> </w:instrText>
      </w:r>
      <w:r w:rsidRPr="003E600E">
        <w:rPr>
          <w:lang w:val="en-US"/>
        </w:rPr>
        <w:instrText>Bibliography</w:instrText>
      </w:r>
      <w:r w:rsidRPr="00305547">
        <w:instrText xml:space="preserve"> </w:instrText>
      </w:r>
      <w:r w:rsidRPr="003E600E">
        <w:rPr>
          <w:lang w:val="en-US"/>
        </w:rPr>
        <w:instrText>CSL</w:instrText>
      </w:r>
      <w:r w:rsidRPr="00305547">
        <w:instrText>_</w:instrText>
      </w:r>
      <w:r w:rsidRPr="003E600E">
        <w:rPr>
          <w:lang w:val="en-US"/>
        </w:rPr>
        <w:instrText>BIBLIOGRAPHY</w:instrText>
      </w:r>
      <w:r w:rsidRPr="00305547">
        <w:instrText xml:space="preserve"> </w:instrText>
      </w:r>
      <w:r>
        <w:fldChar w:fldCharType="separate"/>
      </w:r>
      <w:r w:rsidR="001250FD" w:rsidRPr="00305547">
        <w:rPr>
          <w:noProof/>
        </w:rPr>
        <w:t xml:space="preserve">1. </w:t>
      </w:r>
      <w:r w:rsidR="001250FD" w:rsidRPr="00305547">
        <w:rPr>
          <w:noProof/>
        </w:rPr>
        <w:tab/>
      </w:r>
      <w:r w:rsidR="001250FD" w:rsidRPr="007047DD">
        <w:rPr>
          <w:noProof/>
          <w:lang w:val="en-US"/>
        </w:rPr>
        <w:t>Sunde</w:t>
      </w:r>
      <w:r w:rsidR="001250FD" w:rsidRPr="00305547">
        <w:rPr>
          <w:noProof/>
        </w:rPr>
        <w:t xml:space="preserve"> </w:t>
      </w:r>
      <w:r w:rsidR="001250FD" w:rsidRPr="007047DD">
        <w:rPr>
          <w:noProof/>
          <w:lang w:val="en-US"/>
        </w:rPr>
        <w:t>T</w:t>
      </w:r>
      <w:r w:rsidR="001250FD" w:rsidRPr="00305547">
        <w:rPr>
          <w:noProof/>
        </w:rPr>
        <w:t xml:space="preserve">, </w:t>
      </w:r>
      <w:r w:rsidR="001250FD" w:rsidRPr="007047DD">
        <w:rPr>
          <w:noProof/>
          <w:lang w:val="en-US"/>
        </w:rPr>
        <w:t>Muzindutsi</w:t>
      </w:r>
      <w:r w:rsidR="001250FD" w:rsidRPr="00305547">
        <w:rPr>
          <w:noProof/>
        </w:rPr>
        <w:t xml:space="preserve"> </w:t>
      </w:r>
      <w:r w:rsidR="001250FD" w:rsidRPr="007047DD">
        <w:rPr>
          <w:noProof/>
          <w:lang w:val="en-US"/>
        </w:rPr>
        <w:t>P</w:t>
      </w:r>
      <w:r w:rsidR="001250FD" w:rsidRPr="00305547">
        <w:rPr>
          <w:noProof/>
        </w:rPr>
        <w:t>-</w:t>
      </w:r>
      <w:r w:rsidR="001250FD" w:rsidRPr="007047DD">
        <w:rPr>
          <w:noProof/>
          <w:lang w:val="en-US"/>
        </w:rPr>
        <w:t>F</w:t>
      </w:r>
      <w:r w:rsidR="001250FD" w:rsidRPr="00305547">
        <w:rPr>
          <w:noProof/>
        </w:rPr>
        <w:t xml:space="preserve">. </w:t>
      </w:r>
      <w:r w:rsidR="001250FD" w:rsidRPr="00610AEB">
        <w:rPr>
          <w:noProof/>
          <w:lang w:val="en-US"/>
        </w:rPr>
        <w:t xml:space="preserve">Determinants of house prices and new construction activity: An empirical investigation of the Namibian housing market. J Dev Areas. 2017;51(3):389–407. </w:t>
      </w:r>
    </w:p>
    <w:p w14:paraId="0523DC88" w14:textId="77777777" w:rsidR="001250FD" w:rsidRPr="00610AEB" w:rsidRDefault="001250FD" w:rsidP="00305547">
      <w:pPr>
        <w:widowControl w:val="0"/>
        <w:autoSpaceDE w:val="0"/>
        <w:autoSpaceDN w:val="0"/>
        <w:adjustRightInd w:val="0"/>
        <w:ind w:firstLine="709"/>
        <w:jc w:val="both"/>
        <w:rPr>
          <w:noProof/>
          <w:lang w:val="en-US"/>
        </w:rPr>
      </w:pPr>
      <w:r w:rsidRPr="00610AEB">
        <w:rPr>
          <w:noProof/>
          <w:lang w:val="en-US"/>
        </w:rPr>
        <w:t xml:space="preserve">2. </w:t>
      </w:r>
      <w:r w:rsidRPr="00610AEB">
        <w:rPr>
          <w:noProof/>
          <w:lang w:val="en-US"/>
        </w:rPr>
        <w:tab/>
        <w:t xml:space="preserve">Cohen V, Karpavičiūtė L. The analysis of the determinants of housing prices. Indep J Manag Prod. 2017;8(1):49–63. </w:t>
      </w:r>
    </w:p>
    <w:p w14:paraId="4BD0017B" w14:textId="77777777" w:rsidR="001250FD" w:rsidRPr="00610AEB" w:rsidRDefault="001250FD" w:rsidP="00305547">
      <w:pPr>
        <w:widowControl w:val="0"/>
        <w:autoSpaceDE w:val="0"/>
        <w:autoSpaceDN w:val="0"/>
        <w:adjustRightInd w:val="0"/>
        <w:ind w:firstLine="709"/>
        <w:jc w:val="both"/>
        <w:rPr>
          <w:noProof/>
          <w:lang w:val="en-US"/>
        </w:rPr>
      </w:pPr>
      <w:r w:rsidRPr="00610AEB">
        <w:rPr>
          <w:noProof/>
          <w:lang w:val="en-US"/>
        </w:rPr>
        <w:t xml:space="preserve">3. </w:t>
      </w:r>
      <w:r w:rsidRPr="00610AEB">
        <w:rPr>
          <w:noProof/>
          <w:lang w:val="en-US"/>
        </w:rPr>
        <w:tab/>
        <w:t xml:space="preserve">Belke A, Keil J. Fundamental determinants of real estate prices: A panel study of German regions. Ruhr Econ Pap. 2017;(731). </w:t>
      </w:r>
    </w:p>
    <w:p w14:paraId="05D5AEBE" w14:textId="77777777" w:rsidR="001250FD" w:rsidRPr="00610AEB" w:rsidRDefault="001250FD" w:rsidP="00305547">
      <w:pPr>
        <w:widowControl w:val="0"/>
        <w:autoSpaceDE w:val="0"/>
        <w:autoSpaceDN w:val="0"/>
        <w:adjustRightInd w:val="0"/>
        <w:ind w:firstLine="709"/>
        <w:jc w:val="both"/>
        <w:rPr>
          <w:noProof/>
          <w:lang w:val="en-US"/>
        </w:rPr>
      </w:pPr>
      <w:r w:rsidRPr="00610AEB">
        <w:rPr>
          <w:noProof/>
          <w:lang w:val="en-US"/>
        </w:rPr>
        <w:t xml:space="preserve">4. </w:t>
      </w:r>
      <w:r w:rsidRPr="00610AEB">
        <w:rPr>
          <w:noProof/>
          <w:lang w:val="en-US"/>
        </w:rPr>
        <w:tab/>
        <w:t xml:space="preserve">Lin Lee C. Housing price volatility and its determinants. Int J Hous Mark Anal. 2009;2(3):293–308. </w:t>
      </w:r>
    </w:p>
    <w:p w14:paraId="3E9651A3" w14:textId="06C60A59" w:rsidR="001250FD" w:rsidRPr="00610AEB" w:rsidRDefault="00A61CB4" w:rsidP="00305547">
      <w:pPr>
        <w:widowControl w:val="0"/>
        <w:autoSpaceDE w:val="0"/>
        <w:autoSpaceDN w:val="0"/>
        <w:adjustRightInd w:val="0"/>
        <w:ind w:firstLine="709"/>
        <w:jc w:val="both"/>
        <w:rPr>
          <w:noProof/>
          <w:lang w:val="en-US"/>
        </w:rPr>
      </w:pPr>
      <w:r>
        <w:rPr>
          <w:noProof/>
          <w:lang w:val="en-US"/>
        </w:rPr>
        <w:t>5</w:t>
      </w:r>
      <w:r w:rsidR="001250FD" w:rsidRPr="00610AEB">
        <w:rPr>
          <w:noProof/>
          <w:lang w:val="en-US"/>
        </w:rPr>
        <w:t xml:space="preserve">. </w:t>
      </w:r>
      <w:r w:rsidR="001250FD" w:rsidRPr="00610AEB">
        <w:rPr>
          <w:noProof/>
          <w:lang w:val="en-US"/>
        </w:rPr>
        <w:tab/>
        <w:t xml:space="preserve">de Bruyne K, van Hove J. Explaining the spatial variation in housing prices: An economic geography approach. Appl Econ. 2013;45(13):1673–89. </w:t>
      </w:r>
    </w:p>
    <w:p w14:paraId="27C6B029" w14:textId="4BDD0CA2" w:rsidR="001250FD" w:rsidRPr="00610AEB" w:rsidRDefault="00A61CB4" w:rsidP="00305547">
      <w:pPr>
        <w:widowControl w:val="0"/>
        <w:autoSpaceDE w:val="0"/>
        <w:autoSpaceDN w:val="0"/>
        <w:adjustRightInd w:val="0"/>
        <w:ind w:firstLine="709"/>
        <w:jc w:val="both"/>
        <w:rPr>
          <w:noProof/>
          <w:lang w:val="en-US"/>
        </w:rPr>
      </w:pPr>
      <w:r>
        <w:rPr>
          <w:noProof/>
          <w:lang w:val="en-US"/>
        </w:rPr>
        <w:t>6</w:t>
      </w:r>
      <w:r w:rsidR="001250FD" w:rsidRPr="00610AEB">
        <w:rPr>
          <w:noProof/>
          <w:lang w:val="en-US"/>
        </w:rPr>
        <w:t xml:space="preserve">. </w:t>
      </w:r>
      <w:r w:rsidR="001250FD" w:rsidRPr="00610AEB">
        <w:rPr>
          <w:noProof/>
          <w:lang w:val="en-US"/>
        </w:rPr>
        <w:tab/>
        <w:t xml:space="preserve">Borowiecki KJ. The Determinants of House Prices and Construction: An Empirical Investigation of the Swiss Housing Economy. Int Real Estate Rev. 2009;12(3):193–220. </w:t>
      </w:r>
    </w:p>
    <w:p w14:paraId="79EABF8C" w14:textId="3038EAB3" w:rsidR="001250FD" w:rsidRPr="00610AEB" w:rsidRDefault="00A61CB4" w:rsidP="00305547">
      <w:pPr>
        <w:widowControl w:val="0"/>
        <w:autoSpaceDE w:val="0"/>
        <w:autoSpaceDN w:val="0"/>
        <w:adjustRightInd w:val="0"/>
        <w:ind w:firstLine="709"/>
        <w:jc w:val="both"/>
        <w:rPr>
          <w:noProof/>
          <w:lang w:val="en-US"/>
        </w:rPr>
      </w:pPr>
      <w:r>
        <w:rPr>
          <w:noProof/>
          <w:lang w:val="en-US"/>
        </w:rPr>
        <w:t>7</w:t>
      </w:r>
      <w:r w:rsidR="001250FD" w:rsidRPr="00610AEB">
        <w:rPr>
          <w:noProof/>
          <w:lang w:val="en-US"/>
        </w:rPr>
        <w:t xml:space="preserve">. </w:t>
      </w:r>
      <w:r w:rsidR="001250FD" w:rsidRPr="00610AEB">
        <w:rPr>
          <w:noProof/>
          <w:lang w:val="en-US"/>
        </w:rPr>
        <w:tab/>
        <w:t>Wang Y, Wang S, Li G, Zhang H, Jin L, Su Y, et al. Identifying the determinants of housing prices in China using spatial regression and the geographical detector technique. Appl Geogr [Internet]. 2017;79:26–36. Available from: http://dx.doi.org/10.1016/j.apgeog.2016.12.003</w:t>
      </w:r>
    </w:p>
    <w:p w14:paraId="4FB2EAEA" w14:textId="7CC066CB" w:rsidR="001250FD" w:rsidRPr="00610AEB" w:rsidRDefault="00A61CB4" w:rsidP="00305547">
      <w:pPr>
        <w:widowControl w:val="0"/>
        <w:autoSpaceDE w:val="0"/>
        <w:autoSpaceDN w:val="0"/>
        <w:adjustRightInd w:val="0"/>
        <w:ind w:firstLine="709"/>
        <w:jc w:val="both"/>
        <w:rPr>
          <w:noProof/>
          <w:lang w:val="en-US"/>
        </w:rPr>
      </w:pPr>
      <w:r>
        <w:rPr>
          <w:noProof/>
          <w:lang w:val="en-US"/>
        </w:rPr>
        <w:t>8</w:t>
      </w:r>
      <w:r w:rsidR="001250FD" w:rsidRPr="00610AEB">
        <w:rPr>
          <w:noProof/>
          <w:lang w:val="en-US"/>
        </w:rPr>
        <w:t xml:space="preserve">. </w:t>
      </w:r>
      <w:r w:rsidR="001250FD" w:rsidRPr="00610AEB">
        <w:rPr>
          <w:noProof/>
          <w:lang w:val="en-US"/>
        </w:rPr>
        <w:tab/>
        <w:t xml:space="preserve">Burgess SM, Profit S. Externalities in the Matching of Workers and Firms in Britain. Labour Econ. 2001;8(3):313–33. </w:t>
      </w:r>
    </w:p>
    <w:p w14:paraId="1DEAF52B" w14:textId="01D8AC3E" w:rsidR="001250FD" w:rsidRPr="00610AEB" w:rsidRDefault="00A61CB4" w:rsidP="00305547">
      <w:pPr>
        <w:widowControl w:val="0"/>
        <w:autoSpaceDE w:val="0"/>
        <w:autoSpaceDN w:val="0"/>
        <w:adjustRightInd w:val="0"/>
        <w:ind w:firstLine="709"/>
        <w:jc w:val="both"/>
        <w:rPr>
          <w:noProof/>
          <w:lang w:val="en-US"/>
        </w:rPr>
      </w:pPr>
      <w:r>
        <w:rPr>
          <w:noProof/>
          <w:lang w:val="en-US"/>
        </w:rPr>
        <w:t>9</w:t>
      </w:r>
      <w:r w:rsidR="001250FD" w:rsidRPr="00610AEB">
        <w:rPr>
          <w:noProof/>
          <w:lang w:val="en-US"/>
        </w:rPr>
        <w:t xml:space="preserve">. </w:t>
      </w:r>
      <w:r w:rsidR="001250FD" w:rsidRPr="00610AEB">
        <w:rPr>
          <w:noProof/>
          <w:lang w:val="en-US"/>
        </w:rPr>
        <w:tab/>
        <w:t xml:space="preserve">Niebuhr A, Granato N, Haas A, Hamann S. Does Labour Mobility Reduce Disparities between Regional Labour Markets in Germany? Inst für Arbeitsmarkt- und Berufsforsch (IAB), Nürnb [Institute Employ Res Nuremberg, Ger IAB Discuss Pap. 2009;46. </w:t>
      </w:r>
    </w:p>
    <w:p w14:paraId="15F363DE" w14:textId="1AE22148" w:rsidR="00E31EAD" w:rsidRPr="007D77E3" w:rsidRDefault="007F321F" w:rsidP="00305547">
      <w:pPr>
        <w:widowControl w:val="0"/>
        <w:autoSpaceDE w:val="0"/>
        <w:autoSpaceDN w:val="0"/>
        <w:adjustRightInd w:val="0"/>
        <w:ind w:firstLine="709"/>
        <w:jc w:val="both"/>
        <w:rPr>
          <w:color w:val="FF0000"/>
          <w:lang w:val="en-US"/>
        </w:rPr>
      </w:pPr>
      <w:r>
        <w:fldChar w:fldCharType="end"/>
      </w:r>
    </w:p>
    <w:sectPr w:rsidR="00E31EAD" w:rsidRPr="007D77E3" w:rsidSect="00E31EAD">
      <w:pgSz w:w="11900" w:h="16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Open Sans">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D6269"/>
    <w:multiLevelType w:val="hybridMultilevel"/>
    <w:tmpl w:val="330CC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580483"/>
    <w:multiLevelType w:val="multilevel"/>
    <w:tmpl w:val="647C4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406EB4"/>
    <w:multiLevelType w:val="hybridMultilevel"/>
    <w:tmpl w:val="4D88BB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6B38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1EE660A"/>
    <w:multiLevelType w:val="hybridMultilevel"/>
    <w:tmpl w:val="9CE0C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94D"/>
    <w:rsid w:val="0000133B"/>
    <w:rsid w:val="000139AA"/>
    <w:rsid w:val="00013BB4"/>
    <w:rsid w:val="0001555B"/>
    <w:rsid w:val="00015D94"/>
    <w:rsid w:val="00016F1B"/>
    <w:rsid w:val="00034081"/>
    <w:rsid w:val="00043877"/>
    <w:rsid w:val="00046617"/>
    <w:rsid w:val="00060B5C"/>
    <w:rsid w:val="00062362"/>
    <w:rsid w:val="0006690D"/>
    <w:rsid w:val="00066B31"/>
    <w:rsid w:val="00067451"/>
    <w:rsid w:val="00075142"/>
    <w:rsid w:val="0007694D"/>
    <w:rsid w:val="00085DEC"/>
    <w:rsid w:val="000870EC"/>
    <w:rsid w:val="00090D7B"/>
    <w:rsid w:val="00095937"/>
    <w:rsid w:val="000962C0"/>
    <w:rsid w:val="000A24BF"/>
    <w:rsid w:val="000A6574"/>
    <w:rsid w:val="000A70D1"/>
    <w:rsid w:val="000A7809"/>
    <w:rsid w:val="000B0EA4"/>
    <w:rsid w:val="000B340B"/>
    <w:rsid w:val="000B3C63"/>
    <w:rsid w:val="000B4E2C"/>
    <w:rsid w:val="000B5CBB"/>
    <w:rsid w:val="000B5EDC"/>
    <w:rsid w:val="000C74D7"/>
    <w:rsid w:val="000C79FB"/>
    <w:rsid w:val="000D4E7C"/>
    <w:rsid w:val="000D543A"/>
    <w:rsid w:val="000D6665"/>
    <w:rsid w:val="000D6904"/>
    <w:rsid w:val="000E00C4"/>
    <w:rsid w:val="000E2B04"/>
    <w:rsid w:val="000E2EC7"/>
    <w:rsid w:val="000E3492"/>
    <w:rsid w:val="000F1C15"/>
    <w:rsid w:val="000F608A"/>
    <w:rsid w:val="000F72FE"/>
    <w:rsid w:val="00107A43"/>
    <w:rsid w:val="001148A4"/>
    <w:rsid w:val="001213FA"/>
    <w:rsid w:val="00121719"/>
    <w:rsid w:val="00124FD5"/>
    <w:rsid w:val="001250FD"/>
    <w:rsid w:val="0013154C"/>
    <w:rsid w:val="001327B5"/>
    <w:rsid w:val="00133183"/>
    <w:rsid w:val="00133F32"/>
    <w:rsid w:val="00143D6E"/>
    <w:rsid w:val="00144F9F"/>
    <w:rsid w:val="00145632"/>
    <w:rsid w:val="001469DB"/>
    <w:rsid w:val="00146EFE"/>
    <w:rsid w:val="00152B5A"/>
    <w:rsid w:val="00152E5F"/>
    <w:rsid w:val="001535F9"/>
    <w:rsid w:val="00157D17"/>
    <w:rsid w:val="001616B9"/>
    <w:rsid w:val="001630AA"/>
    <w:rsid w:val="00174E67"/>
    <w:rsid w:val="001774B3"/>
    <w:rsid w:val="00182E37"/>
    <w:rsid w:val="00185A4A"/>
    <w:rsid w:val="00190B6F"/>
    <w:rsid w:val="00192910"/>
    <w:rsid w:val="00194423"/>
    <w:rsid w:val="001955A9"/>
    <w:rsid w:val="00197F6D"/>
    <w:rsid w:val="001B0A29"/>
    <w:rsid w:val="001B53D6"/>
    <w:rsid w:val="001C30F4"/>
    <w:rsid w:val="001C4287"/>
    <w:rsid w:val="001C67FC"/>
    <w:rsid w:val="001C70E2"/>
    <w:rsid w:val="001D2793"/>
    <w:rsid w:val="001F3DFA"/>
    <w:rsid w:val="00203C7B"/>
    <w:rsid w:val="002109F3"/>
    <w:rsid w:val="00212D1C"/>
    <w:rsid w:val="0022130B"/>
    <w:rsid w:val="00225C99"/>
    <w:rsid w:val="00226D64"/>
    <w:rsid w:val="00226EC9"/>
    <w:rsid w:val="00227E51"/>
    <w:rsid w:val="00232D3D"/>
    <w:rsid w:val="00237ED6"/>
    <w:rsid w:val="002402B4"/>
    <w:rsid w:val="00241499"/>
    <w:rsid w:val="00245EBE"/>
    <w:rsid w:val="00252E49"/>
    <w:rsid w:val="00257FA0"/>
    <w:rsid w:val="00267401"/>
    <w:rsid w:val="00270B44"/>
    <w:rsid w:val="0027217B"/>
    <w:rsid w:val="00274283"/>
    <w:rsid w:val="0027562D"/>
    <w:rsid w:val="00280494"/>
    <w:rsid w:val="00281B35"/>
    <w:rsid w:val="00283248"/>
    <w:rsid w:val="002832D3"/>
    <w:rsid w:val="00294E9F"/>
    <w:rsid w:val="002A1250"/>
    <w:rsid w:val="002A4210"/>
    <w:rsid w:val="002A51F0"/>
    <w:rsid w:val="002A5412"/>
    <w:rsid w:val="002A73BA"/>
    <w:rsid w:val="002B370B"/>
    <w:rsid w:val="002C0AFC"/>
    <w:rsid w:val="002C1F20"/>
    <w:rsid w:val="002C1F47"/>
    <w:rsid w:val="002C2A0D"/>
    <w:rsid w:val="002C3A33"/>
    <w:rsid w:val="002D42DC"/>
    <w:rsid w:val="002E54E0"/>
    <w:rsid w:val="002F1E13"/>
    <w:rsid w:val="002F26A5"/>
    <w:rsid w:val="003011BC"/>
    <w:rsid w:val="003044D1"/>
    <w:rsid w:val="0030475A"/>
    <w:rsid w:val="00305547"/>
    <w:rsid w:val="003373C7"/>
    <w:rsid w:val="00340977"/>
    <w:rsid w:val="00347673"/>
    <w:rsid w:val="00350983"/>
    <w:rsid w:val="00356ED0"/>
    <w:rsid w:val="0036082D"/>
    <w:rsid w:val="00361440"/>
    <w:rsid w:val="00364147"/>
    <w:rsid w:val="003662D2"/>
    <w:rsid w:val="00366A87"/>
    <w:rsid w:val="00371B61"/>
    <w:rsid w:val="00376902"/>
    <w:rsid w:val="00376FE0"/>
    <w:rsid w:val="00382DD5"/>
    <w:rsid w:val="00395238"/>
    <w:rsid w:val="003A101D"/>
    <w:rsid w:val="003A33C8"/>
    <w:rsid w:val="003A52B5"/>
    <w:rsid w:val="003A78CB"/>
    <w:rsid w:val="003C59FB"/>
    <w:rsid w:val="003E26C9"/>
    <w:rsid w:val="003E45A5"/>
    <w:rsid w:val="003E4902"/>
    <w:rsid w:val="003E600E"/>
    <w:rsid w:val="003F38FB"/>
    <w:rsid w:val="003F42D8"/>
    <w:rsid w:val="003F5405"/>
    <w:rsid w:val="00405BD4"/>
    <w:rsid w:val="00412614"/>
    <w:rsid w:val="00412D1F"/>
    <w:rsid w:val="00416AF6"/>
    <w:rsid w:val="00416C5A"/>
    <w:rsid w:val="004350AB"/>
    <w:rsid w:val="004439C8"/>
    <w:rsid w:val="00445B63"/>
    <w:rsid w:val="00446F20"/>
    <w:rsid w:val="00451F30"/>
    <w:rsid w:val="004553AC"/>
    <w:rsid w:val="00457E83"/>
    <w:rsid w:val="004603C7"/>
    <w:rsid w:val="00460FC2"/>
    <w:rsid w:val="00471810"/>
    <w:rsid w:val="00473D44"/>
    <w:rsid w:val="00474F73"/>
    <w:rsid w:val="004801F5"/>
    <w:rsid w:val="004937E8"/>
    <w:rsid w:val="004A0A5C"/>
    <w:rsid w:val="004B225E"/>
    <w:rsid w:val="004B48F4"/>
    <w:rsid w:val="004C37B6"/>
    <w:rsid w:val="004D2A8F"/>
    <w:rsid w:val="004D53D1"/>
    <w:rsid w:val="004E1C1E"/>
    <w:rsid w:val="004E2DD0"/>
    <w:rsid w:val="004E6184"/>
    <w:rsid w:val="004F58EA"/>
    <w:rsid w:val="0050404C"/>
    <w:rsid w:val="005056DD"/>
    <w:rsid w:val="005058DD"/>
    <w:rsid w:val="00505E05"/>
    <w:rsid w:val="005157C0"/>
    <w:rsid w:val="00515E47"/>
    <w:rsid w:val="00517196"/>
    <w:rsid w:val="0051788B"/>
    <w:rsid w:val="005221A1"/>
    <w:rsid w:val="00523206"/>
    <w:rsid w:val="00524753"/>
    <w:rsid w:val="0053297D"/>
    <w:rsid w:val="005333C7"/>
    <w:rsid w:val="00533C5C"/>
    <w:rsid w:val="00556896"/>
    <w:rsid w:val="00560989"/>
    <w:rsid w:val="00567DFB"/>
    <w:rsid w:val="0057338B"/>
    <w:rsid w:val="005757E5"/>
    <w:rsid w:val="0057709E"/>
    <w:rsid w:val="00580811"/>
    <w:rsid w:val="0058148A"/>
    <w:rsid w:val="00581AAE"/>
    <w:rsid w:val="00590694"/>
    <w:rsid w:val="00590A47"/>
    <w:rsid w:val="00593598"/>
    <w:rsid w:val="00595655"/>
    <w:rsid w:val="005A087D"/>
    <w:rsid w:val="005A1DEF"/>
    <w:rsid w:val="005A388E"/>
    <w:rsid w:val="005A7138"/>
    <w:rsid w:val="005B7E09"/>
    <w:rsid w:val="005C08F0"/>
    <w:rsid w:val="005C3187"/>
    <w:rsid w:val="005C405A"/>
    <w:rsid w:val="005C4FAD"/>
    <w:rsid w:val="005C5F34"/>
    <w:rsid w:val="005D608F"/>
    <w:rsid w:val="005D64AA"/>
    <w:rsid w:val="005D749B"/>
    <w:rsid w:val="005E1399"/>
    <w:rsid w:val="005F27D6"/>
    <w:rsid w:val="005F45E7"/>
    <w:rsid w:val="006050E2"/>
    <w:rsid w:val="00610AEB"/>
    <w:rsid w:val="0062587B"/>
    <w:rsid w:val="006340D9"/>
    <w:rsid w:val="00641C1F"/>
    <w:rsid w:val="00643600"/>
    <w:rsid w:val="0064509C"/>
    <w:rsid w:val="00653959"/>
    <w:rsid w:val="00656847"/>
    <w:rsid w:val="00660589"/>
    <w:rsid w:val="00660A67"/>
    <w:rsid w:val="00662702"/>
    <w:rsid w:val="00664CB3"/>
    <w:rsid w:val="00667949"/>
    <w:rsid w:val="00667F87"/>
    <w:rsid w:val="0067014F"/>
    <w:rsid w:val="00673BFA"/>
    <w:rsid w:val="00681106"/>
    <w:rsid w:val="0068369F"/>
    <w:rsid w:val="00684B78"/>
    <w:rsid w:val="006912A1"/>
    <w:rsid w:val="006915F1"/>
    <w:rsid w:val="00693576"/>
    <w:rsid w:val="006A3211"/>
    <w:rsid w:val="006B0E90"/>
    <w:rsid w:val="006B4C3A"/>
    <w:rsid w:val="006D4147"/>
    <w:rsid w:val="006D44A7"/>
    <w:rsid w:val="006D6968"/>
    <w:rsid w:val="006E1AB9"/>
    <w:rsid w:val="006E4B7F"/>
    <w:rsid w:val="006F05F1"/>
    <w:rsid w:val="006F1628"/>
    <w:rsid w:val="006F3DC9"/>
    <w:rsid w:val="006F40E2"/>
    <w:rsid w:val="00703E97"/>
    <w:rsid w:val="00704654"/>
    <w:rsid w:val="007047DD"/>
    <w:rsid w:val="007053CC"/>
    <w:rsid w:val="0070697E"/>
    <w:rsid w:val="007069E4"/>
    <w:rsid w:val="0071023F"/>
    <w:rsid w:val="007116FD"/>
    <w:rsid w:val="00715864"/>
    <w:rsid w:val="0072260E"/>
    <w:rsid w:val="007235CC"/>
    <w:rsid w:val="007238FD"/>
    <w:rsid w:val="00725329"/>
    <w:rsid w:val="00731A9C"/>
    <w:rsid w:val="00731F18"/>
    <w:rsid w:val="00733476"/>
    <w:rsid w:val="00733687"/>
    <w:rsid w:val="00736310"/>
    <w:rsid w:val="00740479"/>
    <w:rsid w:val="00741FC9"/>
    <w:rsid w:val="00744371"/>
    <w:rsid w:val="007529D0"/>
    <w:rsid w:val="007574CA"/>
    <w:rsid w:val="00760F85"/>
    <w:rsid w:val="00766A3C"/>
    <w:rsid w:val="00766D14"/>
    <w:rsid w:val="007732FB"/>
    <w:rsid w:val="007751AB"/>
    <w:rsid w:val="007754E5"/>
    <w:rsid w:val="00775C8D"/>
    <w:rsid w:val="007760D2"/>
    <w:rsid w:val="007819C1"/>
    <w:rsid w:val="007844E6"/>
    <w:rsid w:val="007A51CA"/>
    <w:rsid w:val="007A6434"/>
    <w:rsid w:val="007B3243"/>
    <w:rsid w:val="007B41A9"/>
    <w:rsid w:val="007C24C8"/>
    <w:rsid w:val="007C3520"/>
    <w:rsid w:val="007C43D7"/>
    <w:rsid w:val="007C6541"/>
    <w:rsid w:val="007D001D"/>
    <w:rsid w:val="007D0267"/>
    <w:rsid w:val="007D0490"/>
    <w:rsid w:val="007D14AF"/>
    <w:rsid w:val="007D77E3"/>
    <w:rsid w:val="007E169B"/>
    <w:rsid w:val="007E2414"/>
    <w:rsid w:val="007E339B"/>
    <w:rsid w:val="007E3C14"/>
    <w:rsid w:val="007E7504"/>
    <w:rsid w:val="007F162B"/>
    <w:rsid w:val="007F27C3"/>
    <w:rsid w:val="007F321F"/>
    <w:rsid w:val="007F35BF"/>
    <w:rsid w:val="00801642"/>
    <w:rsid w:val="008026C0"/>
    <w:rsid w:val="00804FA9"/>
    <w:rsid w:val="00805E28"/>
    <w:rsid w:val="00815A96"/>
    <w:rsid w:val="0082093C"/>
    <w:rsid w:val="008303DA"/>
    <w:rsid w:val="00831DD8"/>
    <w:rsid w:val="0083283F"/>
    <w:rsid w:val="00835B35"/>
    <w:rsid w:val="00851E22"/>
    <w:rsid w:val="00853E92"/>
    <w:rsid w:val="00854048"/>
    <w:rsid w:val="0085435B"/>
    <w:rsid w:val="008549E4"/>
    <w:rsid w:val="00856FDA"/>
    <w:rsid w:val="00862E02"/>
    <w:rsid w:val="00863152"/>
    <w:rsid w:val="008664B8"/>
    <w:rsid w:val="00871ED8"/>
    <w:rsid w:val="00874063"/>
    <w:rsid w:val="00874485"/>
    <w:rsid w:val="008747AC"/>
    <w:rsid w:val="008770F0"/>
    <w:rsid w:val="00882578"/>
    <w:rsid w:val="008857E2"/>
    <w:rsid w:val="0089140E"/>
    <w:rsid w:val="008931C8"/>
    <w:rsid w:val="0089789E"/>
    <w:rsid w:val="008A06F4"/>
    <w:rsid w:val="008B4A4E"/>
    <w:rsid w:val="008B603B"/>
    <w:rsid w:val="008B726B"/>
    <w:rsid w:val="008C08A3"/>
    <w:rsid w:val="008C747D"/>
    <w:rsid w:val="008C76A5"/>
    <w:rsid w:val="008D4D04"/>
    <w:rsid w:val="008D6A9E"/>
    <w:rsid w:val="008E3F67"/>
    <w:rsid w:val="008F423D"/>
    <w:rsid w:val="008F46C0"/>
    <w:rsid w:val="008F792B"/>
    <w:rsid w:val="008F7CF7"/>
    <w:rsid w:val="00904B20"/>
    <w:rsid w:val="00910B2D"/>
    <w:rsid w:val="0091495E"/>
    <w:rsid w:val="00922580"/>
    <w:rsid w:val="00926784"/>
    <w:rsid w:val="009352A2"/>
    <w:rsid w:val="00935E4C"/>
    <w:rsid w:val="00946920"/>
    <w:rsid w:val="0095190A"/>
    <w:rsid w:val="00951927"/>
    <w:rsid w:val="00955237"/>
    <w:rsid w:val="009557A3"/>
    <w:rsid w:val="00967F1B"/>
    <w:rsid w:val="00971532"/>
    <w:rsid w:val="0097491F"/>
    <w:rsid w:val="00976333"/>
    <w:rsid w:val="00977821"/>
    <w:rsid w:val="0098298D"/>
    <w:rsid w:val="009835B3"/>
    <w:rsid w:val="00984BA9"/>
    <w:rsid w:val="009868F1"/>
    <w:rsid w:val="0098773B"/>
    <w:rsid w:val="00987BD7"/>
    <w:rsid w:val="00995ADE"/>
    <w:rsid w:val="009A3220"/>
    <w:rsid w:val="009A63A7"/>
    <w:rsid w:val="009A76B5"/>
    <w:rsid w:val="009C0926"/>
    <w:rsid w:val="009C17B8"/>
    <w:rsid w:val="009C2219"/>
    <w:rsid w:val="009C4C59"/>
    <w:rsid w:val="009E0D43"/>
    <w:rsid w:val="009E17B0"/>
    <w:rsid w:val="009E3597"/>
    <w:rsid w:val="009F5E5A"/>
    <w:rsid w:val="009F6DF8"/>
    <w:rsid w:val="00A00A1A"/>
    <w:rsid w:val="00A05F02"/>
    <w:rsid w:val="00A23A8B"/>
    <w:rsid w:val="00A24047"/>
    <w:rsid w:val="00A279CD"/>
    <w:rsid w:val="00A3309C"/>
    <w:rsid w:val="00A4327A"/>
    <w:rsid w:val="00A4646F"/>
    <w:rsid w:val="00A52484"/>
    <w:rsid w:val="00A5714B"/>
    <w:rsid w:val="00A61CB4"/>
    <w:rsid w:val="00A678D7"/>
    <w:rsid w:val="00A71147"/>
    <w:rsid w:val="00A71A30"/>
    <w:rsid w:val="00A74060"/>
    <w:rsid w:val="00A7492B"/>
    <w:rsid w:val="00A75475"/>
    <w:rsid w:val="00A76CD2"/>
    <w:rsid w:val="00A81742"/>
    <w:rsid w:val="00A85356"/>
    <w:rsid w:val="00A9250E"/>
    <w:rsid w:val="00A92687"/>
    <w:rsid w:val="00A93BC3"/>
    <w:rsid w:val="00AA552B"/>
    <w:rsid w:val="00AB7AA1"/>
    <w:rsid w:val="00AC4E02"/>
    <w:rsid w:val="00AC589B"/>
    <w:rsid w:val="00AD0572"/>
    <w:rsid w:val="00AD096F"/>
    <w:rsid w:val="00AD36BC"/>
    <w:rsid w:val="00AD3853"/>
    <w:rsid w:val="00AD56A5"/>
    <w:rsid w:val="00AD7BEF"/>
    <w:rsid w:val="00AE6809"/>
    <w:rsid w:val="00AF5416"/>
    <w:rsid w:val="00AF6A3F"/>
    <w:rsid w:val="00AF6F1E"/>
    <w:rsid w:val="00AF7B6D"/>
    <w:rsid w:val="00B0085C"/>
    <w:rsid w:val="00B0375D"/>
    <w:rsid w:val="00B042DF"/>
    <w:rsid w:val="00B067D0"/>
    <w:rsid w:val="00B1600B"/>
    <w:rsid w:val="00B20074"/>
    <w:rsid w:val="00B20E09"/>
    <w:rsid w:val="00B2102C"/>
    <w:rsid w:val="00B21878"/>
    <w:rsid w:val="00B25600"/>
    <w:rsid w:val="00B26BD6"/>
    <w:rsid w:val="00B2745C"/>
    <w:rsid w:val="00B414C1"/>
    <w:rsid w:val="00B56F04"/>
    <w:rsid w:val="00B623DC"/>
    <w:rsid w:val="00B63AC4"/>
    <w:rsid w:val="00B66B2E"/>
    <w:rsid w:val="00B71A39"/>
    <w:rsid w:val="00B7753B"/>
    <w:rsid w:val="00B80698"/>
    <w:rsid w:val="00B90F95"/>
    <w:rsid w:val="00B92435"/>
    <w:rsid w:val="00B95821"/>
    <w:rsid w:val="00B97071"/>
    <w:rsid w:val="00BA121F"/>
    <w:rsid w:val="00BA4716"/>
    <w:rsid w:val="00BB0D19"/>
    <w:rsid w:val="00BB11E2"/>
    <w:rsid w:val="00BB31A9"/>
    <w:rsid w:val="00BC127D"/>
    <w:rsid w:val="00BC3769"/>
    <w:rsid w:val="00BC727A"/>
    <w:rsid w:val="00BD4805"/>
    <w:rsid w:val="00BD762E"/>
    <w:rsid w:val="00BE3AC2"/>
    <w:rsid w:val="00BE5F47"/>
    <w:rsid w:val="00BE6FB3"/>
    <w:rsid w:val="00BE7062"/>
    <w:rsid w:val="00BF0DFF"/>
    <w:rsid w:val="00BF56B4"/>
    <w:rsid w:val="00BF6849"/>
    <w:rsid w:val="00C000B5"/>
    <w:rsid w:val="00C01E56"/>
    <w:rsid w:val="00C02765"/>
    <w:rsid w:val="00C040DD"/>
    <w:rsid w:val="00C04DA3"/>
    <w:rsid w:val="00C06E01"/>
    <w:rsid w:val="00C12B7D"/>
    <w:rsid w:val="00C12FD4"/>
    <w:rsid w:val="00C14819"/>
    <w:rsid w:val="00C2216C"/>
    <w:rsid w:val="00C26494"/>
    <w:rsid w:val="00C31C40"/>
    <w:rsid w:val="00C33B49"/>
    <w:rsid w:val="00C35601"/>
    <w:rsid w:val="00C360B0"/>
    <w:rsid w:val="00C360D8"/>
    <w:rsid w:val="00C37829"/>
    <w:rsid w:val="00C472A1"/>
    <w:rsid w:val="00C50821"/>
    <w:rsid w:val="00C57ABD"/>
    <w:rsid w:val="00C70A24"/>
    <w:rsid w:val="00C7464C"/>
    <w:rsid w:val="00C808A6"/>
    <w:rsid w:val="00C83329"/>
    <w:rsid w:val="00C856FA"/>
    <w:rsid w:val="00C872C3"/>
    <w:rsid w:val="00C90028"/>
    <w:rsid w:val="00C90B6A"/>
    <w:rsid w:val="00C91A8D"/>
    <w:rsid w:val="00C93592"/>
    <w:rsid w:val="00CA2C5B"/>
    <w:rsid w:val="00CA6AEF"/>
    <w:rsid w:val="00CC01D3"/>
    <w:rsid w:val="00CC4E88"/>
    <w:rsid w:val="00CC50CE"/>
    <w:rsid w:val="00CD3A79"/>
    <w:rsid w:val="00CD5921"/>
    <w:rsid w:val="00CD652A"/>
    <w:rsid w:val="00CD7A04"/>
    <w:rsid w:val="00CE13C8"/>
    <w:rsid w:val="00CF411D"/>
    <w:rsid w:val="00CF5760"/>
    <w:rsid w:val="00D04AAC"/>
    <w:rsid w:val="00D04E48"/>
    <w:rsid w:val="00D10441"/>
    <w:rsid w:val="00D12FB3"/>
    <w:rsid w:val="00D1316F"/>
    <w:rsid w:val="00D15421"/>
    <w:rsid w:val="00D1742C"/>
    <w:rsid w:val="00D205B4"/>
    <w:rsid w:val="00D20685"/>
    <w:rsid w:val="00D209B6"/>
    <w:rsid w:val="00D254F9"/>
    <w:rsid w:val="00D26AC3"/>
    <w:rsid w:val="00D27976"/>
    <w:rsid w:val="00D32FA1"/>
    <w:rsid w:val="00D406EB"/>
    <w:rsid w:val="00D514BD"/>
    <w:rsid w:val="00D52CE7"/>
    <w:rsid w:val="00D55076"/>
    <w:rsid w:val="00D57C2A"/>
    <w:rsid w:val="00D61FB6"/>
    <w:rsid w:val="00D63418"/>
    <w:rsid w:val="00D645FA"/>
    <w:rsid w:val="00D70F1A"/>
    <w:rsid w:val="00D72833"/>
    <w:rsid w:val="00D77D22"/>
    <w:rsid w:val="00D82410"/>
    <w:rsid w:val="00D8718A"/>
    <w:rsid w:val="00D90D20"/>
    <w:rsid w:val="00D90E7D"/>
    <w:rsid w:val="00D910A7"/>
    <w:rsid w:val="00D91F93"/>
    <w:rsid w:val="00D9449E"/>
    <w:rsid w:val="00D96B3E"/>
    <w:rsid w:val="00DA0510"/>
    <w:rsid w:val="00DB2FD4"/>
    <w:rsid w:val="00DB4A3A"/>
    <w:rsid w:val="00DB4F91"/>
    <w:rsid w:val="00DB6546"/>
    <w:rsid w:val="00DC084B"/>
    <w:rsid w:val="00DC3741"/>
    <w:rsid w:val="00DC496B"/>
    <w:rsid w:val="00DD3AC9"/>
    <w:rsid w:val="00DD454C"/>
    <w:rsid w:val="00DE1070"/>
    <w:rsid w:val="00DE1E6B"/>
    <w:rsid w:val="00DE7865"/>
    <w:rsid w:val="00DF1555"/>
    <w:rsid w:val="00DF55FC"/>
    <w:rsid w:val="00DF5765"/>
    <w:rsid w:val="00DF69AB"/>
    <w:rsid w:val="00E122D1"/>
    <w:rsid w:val="00E13E57"/>
    <w:rsid w:val="00E1420A"/>
    <w:rsid w:val="00E151B8"/>
    <w:rsid w:val="00E154A5"/>
    <w:rsid w:val="00E16919"/>
    <w:rsid w:val="00E31EAD"/>
    <w:rsid w:val="00E428B7"/>
    <w:rsid w:val="00E42FF6"/>
    <w:rsid w:val="00E44F25"/>
    <w:rsid w:val="00E53C57"/>
    <w:rsid w:val="00E557A5"/>
    <w:rsid w:val="00E55A34"/>
    <w:rsid w:val="00E65A74"/>
    <w:rsid w:val="00E71C62"/>
    <w:rsid w:val="00E7669B"/>
    <w:rsid w:val="00E77321"/>
    <w:rsid w:val="00E869D7"/>
    <w:rsid w:val="00E875F5"/>
    <w:rsid w:val="00E97C04"/>
    <w:rsid w:val="00EA3316"/>
    <w:rsid w:val="00EA4A74"/>
    <w:rsid w:val="00EA5416"/>
    <w:rsid w:val="00EB49D1"/>
    <w:rsid w:val="00EB69CA"/>
    <w:rsid w:val="00EC15AD"/>
    <w:rsid w:val="00ED2A4E"/>
    <w:rsid w:val="00EE4DC8"/>
    <w:rsid w:val="00EE697F"/>
    <w:rsid w:val="00EF155E"/>
    <w:rsid w:val="00EF46FB"/>
    <w:rsid w:val="00EF53E5"/>
    <w:rsid w:val="00F035DF"/>
    <w:rsid w:val="00F06B77"/>
    <w:rsid w:val="00F10547"/>
    <w:rsid w:val="00F10560"/>
    <w:rsid w:val="00F12B9A"/>
    <w:rsid w:val="00F12DC4"/>
    <w:rsid w:val="00F35898"/>
    <w:rsid w:val="00F35C32"/>
    <w:rsid w:val="00F35D7C"/>
    <w:rsid w:val="00F43161"/>
    <w:rsid w:val="00F432A6"/>
    <w:rsid w:val="00F43CD8"/>
    <w:rsid w:val="00F56754"/>
    <w:rsid w:val="00F60EEF"/>
    <w:rsid w:val="00F61F9D"/>
    <w:rsid w:val="00F658E7"/>
    <w:rsid w:val="00F710C0"/>
    <w:rsid w:val="00F71CFD"/>
    <w:rsid w:val="00F77F35"/>
    <w:rsid w:val="00F8147A"/>
    <w:rsid w:val="00F81E2F"/>
    <w:rsid w:val="00F841A2"/>
    <w:rsid w:val="00F8567F"/>
    <w:rsid w:val="00F901D7"/>
    <w:rsid w:val="00F92202"/>
    <w:rsid w:val="00F935A2"/>
    <w:rsid w:val="00F94880"/>
    <w:rsid w:val="00F95746"/>
    <w:rsid w:val="00FA2484"/>
    <w:rsid w:val="00FA3F74"/>
    <w:rsid w:val="00FA6947"/>
    <w:rsid w:val="00FB23AC"/>
    <w:rsid w:val="00FB734C"/>
    <w:rsid w:val="00FB7C20"/>
    <w:rsid w:val="00FC001A"/>
    <w:rsid w:val="00FC676B"/>
    <w:rsid w:val="00FC6926"/>
    <w:rsid w:val="00FD42B2"/>
    <w:rsid w:val="00FD4690"/>
    <w:rsid w:val="00FD7745"/>
    <w:rsid w:val="00FD79F8"/>
    <w:rsid w:val="00FE055C"/>
    <w:rsid w:val="00FE2760"/>
    <w:rsid w:val="00FE3956"/>
    <w:rsid w:val="00FE4BBE"/>
    <w:rsid w:val="00FF2E55"/>
    <w:rsid w:val="00FF5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56DF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94D"/>
    <w:rPr>
      <w:rFonts w:ascii="Times New Roman" w:eastAsia="Times New Roman" w:hAnsi="Times New Roman" w:cs="Times New Roman"/>
      <w:lang w:eastAsia="ru-RU"/>
    </w:rPr>
  </w:style>
  <w:style w:type="paragraph" w:styleId="1">
    <w:name w:val="heading 1"/>
    <w:basedOn w:val="a"/>
    <w:next w:val="a"/>
    <w:link w:val="10"/>
    <w:uiPriority w:val="9"/>
    <w:qFormat/>
    <w:rsid w:val="00A71A30"/>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rPr>
  </w:style>
  <w:style w:type="paragraph" w:styleId="6">
    <w:name w:val="heading 6"/>
    <w:basedOn w:val="a"/>
    <w:next w:val="a"/>
    <w:link w:val="60"/>
    <w:qFormat/>
    <w:rsid w:val="00A71A30"/>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1A30"/>
    <w:rPr>
      <w:rFonts w:asciiTheme="majorHAnsi" w:eastAsiaTheme="majorEastAsia" w:hAnsiTheme="majorHAnsi" w:cstheme="majorBidi"/>
      <w:b/>
      <w:bCs/>
      <w:color w:val="2F5496" w:themeColor="accent1" w:themeShade="BF"/>
      <w:sz w:val="28"/>
      <w:szCs w:val="28"/>
      <w:lang w:eastAsia="ru-RU"/>
    </w:rPr>
  </w:style>
  <w:style w:type="character" w:customStyle="1" w:styleId="60">
    <w:name w:val="Заголовок 6 Знак"/>
    <w:basedOn w:val="a0"/>
    <w:link w:val="6"/>
    <w:rsid w:val="00A71A30"/>
    <w:rPr>
      <w:rFonts w:ascii="Calibri" w:eastAsia="Times New Roman" w:hAnsi="Calibri" w:cs="Times New Roman"/>
      <w:b/>
      <w:bCs/>
      <w:sz w:val="22"/>
      <w:szCs w:val="22"/>
      <w:lang w:eastAsia="ru-RU"/>
    </w:rPr>
  </w:style>
  <w:style w:type="character" w:styleId="a3">
    <w:name w:val="annotation reference"/>
    <w:basedOn w:val="a0"/>
    <w:uiPriority w:val="99"/>
    <w:semiHidden/>
    <w:unhideWhenUsed/>
    <w:rsid w:val="005A7138"/>
    <w:rPr>
      <w:sz w:val="18"/>
      <w:szCs w:val="18"/>
    </w:rPr>
  </w:style>
  <w:style w:type="paragraph" w:styleId="a4">
    <w:name w:val="annotation text"/>
    <w:basedOn w:val="a"/>
    <w:link w:val="a5"/>
    <w:uiPriority w:val="99"/>
    <w:semiHidden/>
    <w:unhideWhenUsed/>
    <w:rsid w:val="005A7138"/>
  </w:style>
  <w:style w:type="character" w:customStyle="1" w:styleId="a5">
    <w:name w:val="Текст примечания Знак"/>
    <w:basedOn w:val="a0"/>
    <w:link w:val="a4"/>
    <w:uiPriority w:val="99"/>
    <w:semiHidden/>
    <w:rsid w:val="005A7138"/>
    <w:rPr>
      <w:rFonts w:ascii="Times New Roman" w:eastAsia="Times New Roman" w:hAnsi="Times New Roman" w:cs="Times New Roman"/>
      <w:lang w:eastAsia="ru-RU"/>
    </w:rPr>
  </w:style>
  <w:style w:type="paragraph" w:styleId="a6">
    <w:name w:val="annotation subject"/>
    <w:basedOn w:val="a4"/>
    <w:next w:val="a4"/>
    <w:link w:val="a7"/>
    <w:uiPriority w:val="99"/>
    <w:semiHidden/>
    <w:unhideWhenUsed/>
    <w:rsid w:val="005A7138"/>
    <w:rPr>
      <w:b/>
      <w:bCs/>
      <w:sz w:val="20"/>
      <w:szCs w:val="20"/>
    </w:rPr>
  </w:style>
  <w:style w:type="character" w:customStyle="1" w:styleId="a7">
    <w:name w:val="Тема примечания Знак"/>
    <w:basedOn w:val="a5"/>
    <w:link w:val="a6"/>
    <w:uiPriority w:val="99"/>
    <w:semiHidden/>
    <w:rsid w:val="005A7138"/>
    <w:rPr>
      <w:rFonts w:ascii="Times New Roman" w:eastAsia="Times New Roman" w:hAnsi="Times New Roman" w:cs="Times New Roman"/>
      <w:b/>
      <w:bCs/>
      <w:sz w:val="20"/>
      <w:szCs w:val="20"/>
      <w:lang w:eastAsia="ru-RU"/>
    </w:rPr>
  </w:style>
  <w:style w:type="paragraph" w:styleId="a8">
    <w:name w:val="Revision"/>
    <w:hidden/>
    <w:uiPriority w:val="99"/>
    <w:semiHidden/>
    <w:rsid w:val="005A7138"/>
    <w:rPr>
      <w:rFonts w:ascii="Times New Roman" w:eastAsia="Times New Roman" w:hAnsi="Times New Roman" w:cs="Times New Roman"/>
      <w:lang w:eastAsia="ru-RU"/>
    </w:rPr>
  </w:style>
  <w:style w:type="paragraph" w:styleId="a9">
    <w:name w:val="Balloon Text"/>
    <w:basedOn w:val="a"/>
    <w:link w:val="aa"/>
    <w:uiPriority w:val="99"/>
    <w:semiHidden/>
    <w:unhideWhenUsed/>
    <w:rsid w:val="005A7138"/>
    <w:rPr>
      <w:sz w:val="18"/>
      <w:szCs w:val="18"/>
    </w:rPr>
  </w:style>
  <w:style w:type="character" w:customStyle="1" w:styleId="aa">
    <w:name w:val="Текст выноски Знак"/>
    <w:basedOn w:val="a0"/>
    <w:link w:val="a9"/>
    <w:uiPriority w:val="99"/>
    <w:semiHidden/>
    <w:rsid w:val="005A7138"/>
    <w:rPr>
      <w:rFonts w:ascii="Times New Roman" w:eastAsia="Times New Roman" w:hAnsi="Times New Roman" w:cs="Times New Roman"/>
      <w:sz w:val="18"/>
      <w:szCs w:val="18"/>
      <w:lang w:eastAsia="ru-RU"/>
    </w:rPr>
  </w:style>
  <w:style w:type="table" w:styleId="ab">
    <w:name w:val="Table Grid"/>
    <w:basedOn w:val="a1"/>
    <w:uiPriority w:val="39"/>
    <w:rsid w:val="00A71A30"/>
    <w:rPr>
      <w:rFonts w:ascii="Times New Roman" w:eastAsia="Lucida Sans Unicode"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A71A30"/>
    <w:pPr>
      <w:ind w:left="720"/>
      <w:contextualSpacing/>
    </w:pPr>
  </w:style>
  <w:style w:type="character" w:styleId="ad">
    <w:name w:val="Hyperlink"/>
    <w:basedOn w:val="a0"/>
    <w:uiPriority w:val="99"/>
    <w:unhideWhenUsed/>
    <w:rsid w:val="00A71A30"/>
    <w:rPr>
      <w:color w:val="0563C1" w:themeColor="hyperlink"/>
      <w:u w:val="single"/>
    </w:rPr>
  </w:style>
  <w:style w:type="paragraph" w:styleId="ae">
    <w:name w:val="footnote text"/>
    <w:basedOn w:val="a"/>
    <w:link w:val="af"/>
    <w:uiPriority w:val="99"/>
    <w:semiHidden/>
    <w:unhideWhenUsed/>
    <w:rsid w:val="00A71A30"/>
  </w:style>
  <w:style w:type="character" w:customStyle="1" w:styleId="af">
    <w:name w:val="Текст сноски Знак"/>
    <w:basedOn w:val="a0"/>
    <w:link w:val="ae"/>
    <w:uiPriority w:val="99"/>
    <w:semiHidden/>
    <w:rsid w:val="00A71A30"/>
    <w:rPr>
      <w:rFonts w:ascii="Times New Roman" w:eastAsia="Times New Roman" w:hAnsi="Times New Roman" w:cs="Times New Roman"/>
      <w:lang w:eastAsia="ru-RU"/>
    </w:rPr>
  </w:style>
  <w:style w:type="paragraph" w:styleId="af0">
    <w:name w:val="Normal (Web)"/>
    <w:basedOn w:val="a"/>
    <w:uiPriority w:val="99"/>
    <w:unhideWhenUsed/>
    <w:rsid w:val="00A71A30"/>
    <w:pPr>
      <w:spacing w:before="100" w:beforeAutospacing="1" w:after="100" w:afterAutospacing="1"/>
    </w:pPr>
  </w:style>
  <w:style w:type="character" w:customStyle="1" w:styleId="apple-converted-space">
    <w:name w:val="apple-converted-space"/>
    <w:basedOn w:val="a0"/>
    <w:rsid w:val="00A71A30"/>
  </w:style>
  <w:style w:type="character" w:customStyle="1" w:styleId="citation">
    <w:name w:val="citation"/>
    <w:basedOn w:val="a0"/>
    <w:rsid w:val="00A71A30"/>
  </w:style>
  <w:style w:type="paragraph" w:styleId="af1">
    <w:name w:val="caption"/>
    <w:basedOn w:val="a"/>
    <w:next w:val="a"/>
    <w:uiPriority w:val="35"/>
    <w:unhideWhenUsed/>
    <w:qFormat/>
    <w:rsid w:val="00A71A30"/>
    <w:pPr>
      <w:spacing w:after="200"/>
    </w:pPr>
    <w:rPr>
      <w:i/>
      <w:iCs/>
      <w:color w:val="44546A" w:themeColor="text2"/>
      <w:sz w:val="18"/>
      <w:szCs w:val="18"/>
    </w:rPr>
  </w:style>
  <w:style w:type="paragraph" w:styleId="af2">
    <w:name w:val="header"/>
    <w:basedOn w:val="a"/>
    <w:link w:val="af3"/>
    <w:uiPriority w:val="99"/>
    <w:unhideWhenUsed/>
    <w:rsid w:val="00A71A30"/>
    <w:pPr>
      <w:tabs>
        <w:tab w:val="center" w:pos="4677"/>
        <w:tab w:val="right" w:pos="9355"/>
      </w:tabs>
    </w:pPr>
  </w:style>
  <w:style w:type="character" w:customStyle="1" w:styleId="af3">
    <w:name w:val="Верхний колонтитул Знак"/>
    <w:basedOn w:val="a0"/>
    <w:link w:val="af2"/>
    <w:uiPriority w:val="99"/>
    <w:rsid w:val="00A71A30"/>
    <w:rPr>
      <w:rFonts w:ascii="Times New Roman" w:eastAsia="Times New Roman" w:hAnsi="Times New Roman" w:cs="Times New Roman"/>
      <w:lang w:eastAsia="ru-RU"/>
    </w:rPr>
  </w:style>
  <w:style w:type="paragraph" w:styleId="af4">
    <w:name w:val="footer"/>
    <w:basedOn w:val="a"/>
    <w:link w:val="af5"/>
    <w:uiPriority w:val="99"/>
    <w:unhideWhenUsed/>
    <w:rsid w:val="00A71A30"/>
    <w:pPr>
      <w:tabs>
        <w:tab w:val="center" w:pos="4677"/>
        <w:tab w:val="right" w:pos="9355"/>
      </w:tabs>
    </w:pPr>
  </w:style>
  <w:style w:type="character" w:customStyle="1" w:styleId="af5">
    <w:name w:val="Нижний колонтитул Знак"/>
    <w:basedOn w:val="a0"/>
    <w:link w:val="af4"/>
    <w:uiPriority w:val="99"/>
    <w:rsid w:val="00A71A30"/>
    <w:rPr>
      <w:rFonts w:ascii="Times New Roman" w:eastAsia="Times New Roman" w:hAnsi="Times New Roman" w:cs="Times New Roman"/>
      <w:lang w:eastAsia="ru-RU"/>
    </w:rPr>
  </w:style>
  <w:style w:type="character" w:customStyle="1" w:styleId="HTML">
    <w:name w:val="Стандартный HTML Знак"/>
    <w:basedOn w:val="a0"/>
    <w:link w:val="HTML0"/>
    <w:uiPriority w:val="99"/>
    <w:rsid w:val="00A71A30"/>
    <w:rPr>
      <w:rFonts w:ascii="Courier New" w:eastAsia="Times New Roman" w:hAnsi="Courier New" w:cs="Courier New"/>
      <w:sz w:val="20"/>
      <w:szCs w:val="20"/>
      <w:lang w:eastAsia="ru-RU"/>
    </w:rPr>
  </w:style>
  <w:style w:type="paragraph" w:styleId="HTML0">
    <w:name w:val="HTML Preformatted"/>
    <w:basedOn w:val="a"/>
    <w:link w:val="HTML"/>
    <w:uiPriority w:val="99"/>
    <w:unhideWhenUsed/>
    <w:rsid w:val="00A71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0"/>
    <w:uiPriority w:val="99"/>
    <w:semiHidden/>
    <w:rsid w:val="00A71A30"/>
    <w:rPr>
      <w:rFonts w:ascii="Courier" w:eastAsia="Times New Roman" w:hAnsi="Courier" w:cs="Times New Roman"/>
      <w:sz w:val="20"/>
      <w:szCs w:val="20"/>
      <w:lang w:eastAsia="ru-RU"/>
    </w:rPr>
  </w:style>
  <w:style w:type="character" w:customStyle="1" w:styleId="s1">
    <w:name w:val="s1"/>
    <w:basedOn w:val="a0"/>
    <w:rsid w:val="00A71A30"/>
    <w:rPr>
      <w:shd w:val="clear" w:color="auto" w:fill="FFFFFF"/>
    </w:rPr>
  </w:style>
  <w:style w:type="paragraph" w:customStyle="1" w:styleId="p1">
    <w:name w:val="p1"/>
    <w:basedOn w:val="a"/>
    <w:rsid w:val="00A71A30"/>
    <w:rPr>
      <w:rFonts w:ascii="Helvetica" w:eastAsiaTheme="minorHAnsi" w:hAnsi="Helvetica"/>
      <w:sz w:val="23"/>
      <w:szCs w:val="23"/>
    </w:rPr>
  </w:style>
  <w:style w:type="paragraph" w:styleId="af6">
    <w:name w:val="No Spacing"/>
    <w:link w:val="af7"/>
    <w:uiPriority w:val="1"/>
    <w:qFormat/>
    <w:rsid w:val="00A71A30"/>
    <w:rPr>
      <w:rFonts w:eastAsiaTheme="minorEastAsia"/>
      <w:sz w:val="22"/>
      <w:szCs w:val="22"/>
      <w:lang w:val="en-US" w:eastAsia="zh-CN"/>
    </w:rPr>
  </w:style>
  <w:style w:type="character" w:customStyle="1" w:styleId="af7">
    <w:name w:val="Без интервала Знак"/>
    <w:basedOn w:val="a0"/>
    <w:link w:val="af6"/>
    <w:uiPriority w:val="1"/>
    <w:rsid w:val="00A71A30"/>
    <w:rPr>
      <w:rFonts w:eastAsiaTheme="minorEastAsia"/>
      <w:sz w:val="22"/>
      <w:szCs w:val="22"/>
      <w:lang w:val="en-US" w:eastAsia="zh-CN"/>
    </w:rPr>
  </w:style>
  <w:style w:type="paragraph" w:styleId="11">
    <w:name w:val="toc 1"/>
    <w:basedOn w:val="a"/>
    <w:next w:val="a"/>
    <w:autoRedefine/>
    <w:uiPriority w:val="39"/>
    <w:unhideWhenUsed/>
    <w:rsid w:val="00A71A30"/>
    <w:pPr>
      <w:spacing w:before="120"/>
    </w:pPr>
    <w:rPr>
      <w:rFonts w:asciiTheme="minorHAnsi" w:hAnsiTheme="minorHAnsi"/>
      <w:b/>
      <w:bCs/>
      <w:i/>
      <w:iCs/>
    </w:rPr>
  </w:style>
  <w:style w:type="paragraph" w:styleId="2">
    <w:name w:val="toc 2"/>
    <w:basedOn w:val="a"/>
    <w:next w:val="a"/>
    <w:autoRedefine/>
    <w:uiPriority w:val="39"/>
    <w:unhideWhenUsed/>
    <w:rsid w:val="00A71A30"/>
    <w:pPr>
      <w:spacing w:before="120"/>
      <w:ind w:left="240"/>
    </w:pPr>
    <w:rPr>
      <w:rFonts w:asciiTheme="minorHAnsi" w:hAnsiTheme="minorHAnsi"/>
      <w:b/>
      <w:bCs/>
      <w:sz w:val="22"/>
      <w:szCs w:val="22"/>
    </w:rPr>
  </w:style>
  <w:style w:type="paragraph" w:styleId="3">
    <w:name w:val="toc 3"/>
    <w:basedOn w:val="a"/>
    <w:next w:val="a"/>
    <w:autoRedefine/>
    <w:uiPriority w:val="39"/>
    <w:unhideWhenUsed/>
    <w:rsid w:val="00A71A30"/>
    <w:pPr>
      <w:ind w:left="480"/>
    </w:pPr>
    <w:rPr>
      <w:rFonts w:asciiTheme="minorHAnsi" w:hAnsiTheme="minorHAnsi"/>
      <w:sz w:val="20"/>
      <w:szCs w:val="20"/>
    </w:rPr>
  </w:style>
  <w:style w:type="paragraph" w:styleId="4">
    <w:name w:val="toc 4"/>
    <w:basedOn w:val="a"/>
    <w:next w:val="a"/>
    <w:autoRedefine/>
    <w:uiPriority w:val="39"/>
    <w:unhideWhenUsed/>
    <w:rsid w:val="00A71A30"/>
    <w:pPr>
      <w:ind w:left="720"/>
    </w:pPr>
    <w:rPr>
      <w:rFonts w:asciiTheme="minorHAnsi" w:hAnsiTheme="minorHAnsi"/>
      <w:sz w:val="20"/>
      <w:szCs w:val="20"/>
    </w:rPr>
  </w:style>
  <w:style w:type="paragraph" w:styleId="5">
    <w:name w:val="toc 5"/>
    <w:basedOn w:val="a"/>
    <w:next w:val="a"/>
    <w:autoRedefine/>
    <w:uiPriority w:val="39"/>
    <w:unhideWhenUsed/>
    <w:rsid w:val="00A71A30"/>
    <w:pPr>
      <w:ind w:left="960"/>
    </w:pPr>
    <w:rPr>
      <w:rFonts w:asciiTheme="minorHAnsi" w:hAnsiTheme="minorHAnsi"/>
      <w:sz w:val="20"/>
      <w:szCs w:val="20"/>
    </w:rPr>
  </w:style>
  <w:style w:type="paragraph" w:styleId="61">
    <w:name w:val="toc 6"/>
    <w:basedOn w:val="a"/>
    <w:next w:val="a"/>
    <w:autoRedefine/>
    <w:uiPriority w:val="39"/>
    <w:unhideWhenUsed/>
    <w:rsid w:val="00A71A30"/>
    <w:pPr>
      <w:ind w:left="1200"/>
    </w:pPr>
    <w:rPr>
      <w:rFonts w:asciiTheme="minorHAnsi" w:hAnsiTheme="minorHAnsi"/>
      <w:sz w:val="20"/>
      <w:szCs w:val="20"/>
    </w:rPr>
  </w:style>
  <w:style w:type="paragraph" w:styleId="7">
    <w:name w:val="toc 7"/>
    <w:basedOn w:val="a"/>
    <w:next w:val="a"/>
    <w:autoRedefine/>
    <w:uiPriority w:val="39"/>
    <w:unhideWhenUsed/>
    <w:rsid w:val="00A71A30"/>
    <w:pPr>
      <w:ind w:left="1440"/>
    </w:pPr>
    <w:rPr>
      <w:rFonts w:asciiTheme="minorHAnsi" w:hAnsiTheme="minorHAnsi"/>
      <w:sz w:val="20"/>
      <w:szCs w:val="20"/>
    </w:rPr>
  </w:style>
  <w:style w:type="paragraph" w:styleId="8">
    <w:name w:val="toc 8"/>
    <w:basedOn w:val="a"/>
    <w:next w:val="a"/>
    <w:autoRedefine/>
    <w:uiPriority w:val="39"/>
    <w:unhideWhenUsed/>
    <w:rsid w:val="00A71A30"/>
    <w:pPr>
      <w:ind w:left="1680"/>
    </w:pPr>
    <w:rPr>
      <w:rFonts w:asciiTheme="minorHAnsi" w:hAnsiTheme="minorHAnsi"/>
      <w:sz w:val="20"/>
      <w:szCs w:val="20"/>
    </w:rPr>
  </w:style>
  <w:style w:type="paragraph" w:styleId="9">
    <w:name w:val="toc 9"/>
    <w:basedOn w:val="a"/>
    <w:next w:val="a"/>
    <w:autoRedefine/>
    <w:uiPriority w:val="39"/>
    <w:unhideWhenUsed/>
    <w:rsid w:val="00A71A30"/>
    <w:pPr>
      <w:ind w:left="1920"/>
    </w:pPr>
    <w:rPr>
      <w:rFonts w:asciiTheme="minorHAnsi" w:hAnsiTheme="minorHAnsi"/>
      <w:sz w:val="20"/>
      <w:szCs w:val="20"/>
    </w:rPr>
  </w:style>
  <w:style w:type="paragraph" w:styleId="af8">
    <w:name w:val="TOC Heading"/>
    <w:basedOn w:val="1"/>
    <w:next w:val="a"/>
    <w:uiPriority w:val="39"/>
    <w:unhideWhenUsed/>
    <w:qFormat/>
    <w:rsid w:val="00A71A30"/>
    <w:pPr>
      <w:outlineLvl w:val="9"/>
    </w:pPr>
  </w:style>
  <w:style w:type="character" w:customStyle="1" w:styleId="af9">
    <w:name w:val="Текст концевой сноски Знак"/>
    <w:basedOn w:val="a0"/>
    <w:link w:val="afa"/>
    <w:uiPriority w:val="99"/>
    <w:semiHidden/>
    <w:rsid w:val="00A71A30"/>
    <w:rPr>
      <w:rFonts w:ascii="Times New Roman" w:eastAsia="Times New Roman" w:hAnsi="Times New Roman" w:cs="Times New Roman"/>
      <w:sz w:val="20"/>
      <w:szCs w:val="20"/>
      <w:lang w:eastAsia="ru-RU"/>
    </w:rPr>
  </w:style>
  <w:style w:type="paragraph" w:styleId="afa">
    <w:name w:val="endnote text"/>
    <w:basedOn w:val="a"/>
    <w:link w:val="af9"/>
    <w:uiPriority w:val="99"/>
    <w:semiHidden/>
    <w:unhideWhenUsed/>
    <w:rsid w:val="00A71A30"/>
    <w:rPr>
      <w:sz w:val="20"/>
      <w:szCs w:val="20"/>
    </w:rPr>
  </w:style>
  <w:style w:type="character" w:styleId="afb">
    <w:name w:val="Emphasis"/>
    <w:basedOn w:val="a0"/>
    <w:uiPriority w:val="20"/>
    <w:qFormat/>
    <w:rsid w:val="00E31E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939087">
      <w:bodyDiv w:val="1"/>
      <w:marLeft w:val="0"/>
      <w:marRight w:val="0"/>
      <w:marTop w:val="0"/>
      <w:marBottom w:val="0"/>
      <w:divBdr>
        <w:top w:val="none" w:sz="0" w:space="0" w:color="auto"/>
        <w:left w:val="none" w:sz="0" w:space="0" w:color="auto"/>
        <w:bottom w:val="none" w:sz="0" w:space="0" w:color="auto"/>
        <w:right w:val="none" w:sz="0" w:space="0" w:color="auto"/>
      </w:divBdr>
    </w:div>
    <w:div w:id="511993018">
      <w:bodyDiv w:val="1"/>
      <w:marLeft w:val="0"/>
      <w:marRight w:val="0"/>
      <w:marTop w:val="0"/>
      <w:marBottom w:val="0"/>
      <w:divBdr>
        <w:top w:val="none" w:sz="0" w:space="0" w:color="auto"/>
        <w:left w:val="none" w:sz="0" w:space="0" w:color="auto"/>
        <w:bottom w:val="none" w:sz="0" w:space="0" w:color="auto"/>
        <w:right w:val="none" w:sz="0" w:space="0" w:color="auto"/>
      </w:divBdr>
      <w:divsChild>
        <w:div w:id="462579193">
          <w:marLeft w:val="0"/>
          <w:marRight w:val="0"/>
          <w:marTop w:val="0"/>
          <w:marBottom w:val="0"/>
          <w:divBdr>
            <w:top w:val="none" w:sz="0" w:space="0" w:color="auto"/>
            <w:left w:val="none" w:sz="0" w:space="0" w:color="auto"/>
            <w:bottom w:val="none" w:sz="0" w:space="0" w:color="auto"/>
            <w:right w:val="none" w:sz="0" w:space="0" w:color="auto"/>
          </w:divBdr>
          <w:divsChild>
            <w:div w:id="1719625522">
              <w:marLeft w:val="0"/>
              <w:marRight w:val="0"/>
              <w:marTop w:val="0"/>
              <w:marBottom w:val="0"/>
              <w:divBdr>
                <w:top w:val="none" w:sz="0" w:space="0" w:color="auto"/>
                <w:left w:val="none" w:sz="0" w:space="0" w:color="auto"/>
                <w:bottom w:val="none" w:sz="0" w:space="0" w:color="auto"/>
                <w:right w:val="none" w:sz="0" w:space="0" w:color="auto"/>
              </w:divBdr>
              <w:divsChild>
                <w:div w:id="268700205">
                  <w:marLeft w:val="0"/>
                  <w:marRight w:val="0"/>
                  <w:marTop w:val="0"/>
                  <w:marBottom w:val="0"/>
                  <w:divBdr>
                    <w:top w:val="none" w:sz="0" w:space="0" w:color="auto"/>
                    <w:left w:val="none" w:sz="0" w:space="0" w:color="auto"/>
                    <w:bottom w:val="none" w:sz="0" w:space="0" w:color="auto"/>
                    <w:right w:val="none" w:sz="0" w:space="0" w:color="auto"/>
                  </w:divBdr>
                  <w:divsChild>
                    <w:div w:id="16979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210038">
      <w:bodyDiv w:val="1"/>
      <w:marLeft w:val="0"/>
      <w:marRight w:val="0"/>
      <w:marTop w:val="0"/>
      <w:marBottom w:val="0"/>
      <w:divBdr>
        <w:top w:val="none" w:sz="0" w:space="0" w:color="auto"/>
        <w:left w:val="none" w:sz="0" w:space="0" w:color="auto"/>
        <w:bottom w:val="none" w:sz="0" w:space="0" w:color="auto"/>
        <w:right w:val="none" w:sz="0" w:space="0" w:color="auto"/>
      </w:divBdr>
    </w:div>
    <w:div w:id="921991344">
      <w:bodyDiv w:val="1"/>
      <w:marLeft w:val="0"/>
      <w:marRight w:val="0"/>
      <w:marTop w:val="0"/>
      <w:marBottom w:val="0"/>
      <w:divBdr>
        <w:top w:val="none" w:sz="0" w:space="0" w:color="auto"/>
        <w:left w:val="none" w:sz="0" w:space="0" w:color="auto"/>
        <w:bottom w:val="none" w:sz="0" w:space="0" w:color="auto"/>
        <w:right w:val="none" w:sz="0" w:space="0" w:color="auto"/>
      </w:divBdr>
      <w:divsChild>
        <w:div w:id="2013097936">
          <w:marLeft w:val="0"/>
          <w:marRight w:val="0"/>
          <w:marTop w:val="0"/>
          <w:marBottom w:val="0"/>
          <w:divBdr>
            <w:top w:val="none" w:sz="0" w:space="0" w:color="auto"/>
            <w:left w:val="none" w:sz="0" w:space="0" w:color="auto"/>
            <w:bottom w:val="none" w:sz="0" w:space="0" w:color="auto"/>
            <w:right w:val="none" w:sz="0" w:space="0" w:color="auto"/>
          </w:divBdr>
          <w:divsChild>
            <w:div w:id="637220677">
              <w:marLeft w:val="0"/>
              <w:marRight w:val="0"/>
              <w:marTop w:val="0"/>
              <w:marBottom w:val="0"/>
              <w:divBdr>
                <w:top w:val="none" w:sz="0" w:space="0" w:color="auto"/>
                <w:left w:val="none" w:sz="0" w:space="0" w:color="auto"/>
                <w:bottom w:val="none" w:sz="0" w:space="0" w:color="auto"/>
                <w:right w:val="none" w:sz="0" w:space="0" w:color="auto"/>
              </w:divBdr>
              <w:divsChild>
                <w:div w:id="192467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05886">
      <w:bodyDiv w:val="1"/>
      <w:marLeft w:val="0"/>
      <w:marRight w:val="0"/>
      <w:marTop w:val="0"/>
      <w:marBottom w:val="0"/>
      <w:divBdr>
        <w:top w:val="none" w:sz="0" w:space="0" w:color="auto"/>
        <w:left w:val="none" w:sz="0" w:space="0" w:color="auto"/>
        <w:bottom w:val="none" w:sz="0" w:space="0" w:color="auto"/>
        <w:right w:val="none" w:sz="0" w:space="0" w:color="auto"/>
      </w:divBdr>
      <w:divsChild>
        <w:div w:id="1621064107">
          <w:marLeft w:val="0"/>
          <w:marRight w:val="0"/>
          <w:marTop w:val="0"/>
          <w:marBottom w:val="0"/>
          <w:divBdr>
            <w:top w:val="none" w:sz="0" w:space="0" w:color="auto"/>
            <w:left w:val="none" w:sz="0" w:space="0" w:color="auto"/>
            <w:bottom w:val="none" w:sz="0" w:space="0" w:color="auto"/>
            <w:right w:val="none" w:sz="0" w:space="0" w:color="auto"/>
          </w:divBdr>
          <w:divsChild>
            <w:div w:id="1329597230">
              <w:marLeft w:val="0"/>
              <w:marRight w:val="0"/>
              <w:marTop w:val="0"/>
              <w:marBottom w:val="0"/>
              <w:divBdr>
                <w:top w:val="none" w:sz="0" w:space="0" w:color="auto"/>
                <w:left w:val="none" w:sz="0" w:space="0" w:color="auto"/>
                <w:bottom w:val="none" w:sz="0" w:space="0" w:color="auto"/>
                <w:right w:val="none" w:sz="0" w:space="0" w:color="auto"/>
              </w:divBdr>
              <w:divsChild>
                <w:div w:id="2132895850">
                  <w:marLeft w:val="0"/>
                  <w:marRight w:val="0"/>
                  <w:marTop w:val="0"/>
                  <w:marBottom w:val="0"/>
                  <w:divBdr>
                    <w:top w:val="none" w:sz="0" w:space="0" w:color="auto"/>
                    <w:left w:val="none" w:sz="0" w:space="0" w:color="auto"/>
                    <w:bottom w:val="none" w:sz="0" w:space="0" w:color="auto"/>
                    <w:right w:val="none" w:sz="0" w:space="0" w:color="auto"/>
                  </w:divBdr>
                  <w:divsChild>
                    <w:div w:id="158014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181138">
      <w:bodyDiv w:val="1"/>
      <w:marLeft w:val="0"/>
      <w:marRight w:val="0"/>
      <w:marTop w:val="0"/>
      <w:marBottom w:val="0"/>
      <w:divBdr>
        <w:top w:val="none" w:sz="0" w:space="0" w:color="auto"/>
        <w:left w:val="none" w:sz="0" w:space="0" w:color="auto"/>
        <w:bottom w:val="none" w:sz="0" w:space="0" w:color="auto"/>
        <w:right w:val="none" w:sz="0" w:space="0" w:color="auto"/>
      </w:divBdr>
    </w:div>
    <w:div w:id="17076753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146BE-02C1-46EC-A45B-821B4C73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2219</Words>
  <Characters>12649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Семерикова</dc:creator>
  <cp:keywords/>
  <dc:description/>
  <cp:lastModifiedBy>Воронова Полина Александровна</cp:lastModifiedBy>
  <cp:revision>2</cp:revision>
  <dcterms:created xsi:type="dcterms:W3CDTF">2020-10-07T18:29:00Z</dcterms:created>
  <dcterms:modified xsi:type="dcterms:W3CDTF">2020-10-07T18:29:00Z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http://www.zotero.org/styles/vancouver-brackets</vt:lpwstr>
  </property>
  <property fmtid="{D5CDD505-2E9C-101B-9397-08002B2CF9AE}" pid="4" name="Mendeley Unique User Id_1">
    <vt:lpwstr>5238d7b8-4209-35f4-aac0-4deca5f70210</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http://www.zotero.org/styles/vancouver</vt:lpwstr>
  </property>
  <property fmtid="{D5CDD505-2E9C-101B-9397-08002B2CF9AE}" pid="22" name="Mendeley Recent Style Name 8_1">
    <vt:lpwstr>Vancouver</vt:lpwstr>
  </property>
  <property fmtid="{D5CDD505-2E9C-101B-9397-08002B2CF9AE}" pid="23" name="Mendeley Recent Style Id 9_1">
    <vt:lpwstr>http://www.zotero.org/styles/vancouver-brackets</vt:lpwstr>
  </property>
  <property fmtid="{D5CDD505-2E9C-101B-9397-08002B2CF9AE}" pid="24" name="Mendeley Recent Style Name 9_1">
    <vt:lpwstr>Vancouver (brackets)</vt:lpwstr>
  </property>
</Properties>
</file>